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3"/>
        <w:gridCol w:w="258"/>
        <w:gridCol w:w="992"/>
        <w:gridCol w:w="709"/>
        <w:gridCol w:w="548"/>
        <w:gridCol w:w="549"/>
        <w:gridCol w:w="54"/>
        <w:gridCol w:w="1647"/>
        <w:gridCol w:w="321"/>
        <w:gridCol w:w="992"/>
        <w:gridCol w:w="887"/>
        <w:gridCol w:w="956"/>
      </w:tblGrid>
      <w:tr w:rsidR="008A4B93" w:rsidRPr="008A4B93" w14:paraId="616159C2" w14:textId="77777777" w:rsidTr="00BE12A5">
        <w:trPr>
          <w:trHeight w:val="850"/>
        </w:trPr>
        <w:tc>
          <w:tcPr>
            <w:tcW w:w="1693" w:type="dxa"/>
            <w:shd w:val="clear" w:color="auto" w:fill="auto"/>
            <w:vAlign w:val="center"/>
          </w:tcPr>
          <w:p w14:paraId="44FDBFC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12006B" wp14:editId="2FA6E928">
                  <wp:extent cx="619125" cy="619125"/>
                  <wp:effectExtent l="0" t="0" r="0" b="0"/>
                  <wp:docPr id="15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enforcedarch.com/wp-content/uploads/2010/12/fuel-gau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55B21E5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Fuel</w:t>
            </w:r>
          </w:p>
          <w:p w14:paraId="2D41D3AE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i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¼, ½, Full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5162944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4DDF280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4B66AB" wp14:editId="34AE7E5F">
                  <wp:extent cx="460792" cy="460792"/>
                  <wp:effectExtent l="0" t="0" r="0" b="0"/>
                  <wp:docPr id="460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thumbs4.ebaystatic.com/d/l225/m/mJALzpD2gxwDiht38xAg7n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792" cy="460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050EA1C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Mirrors</w:t>
            </w:r>
          </w:p>
          <w:p w14:paraId="1D60387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Condition and cleanliness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0F62EE6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1F24E743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6EBD4DFA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32CA98" wp14:editId="2892F905">
                  <wp:extent cx="437123" cy="438150"/>
                  <wp:effectExtent l="0" t="0" r="0" b="0"/>
                  <wp:docPr id="17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olourbox.com/preview/4640074-785923-car-mechanic-and-service-tools-ic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23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6F655C3D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Lights</w:t>
            </w:r>
          </w:p>
          <w:p w14:paraId="1E908A1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i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Head, tail, brake, reversing, indicators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2A0D9C6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6735AFF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967F974" wp14:editId="14D9994E">
                  <wp:extent cx="635330" cy="443635"/>
                  <wp:effectExtent l="0" t="0" r="0" b="0"/>
                  <wp:docPr id="18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motormarque.co.uk/wp-content/uploads/2011/07/mm-bodywork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607" b="14728"/>
                          <a:stretch/>
                        </pic:blipFill>
                        <pic:spPr bwMode="auto">
                          <a:xfrm>
                            <a:off x="0" y="0"/>
                            <a:ext cx="639348" cy="446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11ABCE4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Body Damage</w:t>
            </w:r>
          </w:p>
          <w:p w14:paraId="07153AD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i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including glass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547ECA54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3001CD33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65C8BAA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DB07B8" wp14:editId="3FC41B80">
                  <wp:extent cx="669216" cy="391938"/>
                  <wp:effectExtent l="0" t="0" r="0" b="0"/>
                  <wp:docPr id="19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iconpng.com/png/pictograms/car-oil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845" b="19588"/>
                          <a:stretch/>
                        </pic:blipFill>
                        <pic:spPr bwMode="auto">
                          <a:xfrm>
                            <a:off x="0" y="0"/>
                            <a:ext cx="678548" cy="397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60AD4CD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Oil level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7368D7F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18315FF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noProof/>
                <w:lang w:eastAsia="en-GB"/>
              </w:rPr>
              <w:drawing>
                <wp:inline distT="0" distB="0" distL="0" distR="0" wp14:anchorId="615FC880" wp14:editId="329BCFE3">
                  <wp:extent cx="508816" cy="508816"/>
                  <wp:effectExtent l="0" t="0" r="0" b="0"/>
                  <wp:docPr id="20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big produ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816" cy="5088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393A724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Loose items securely stowed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123FADF8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4938F2DA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5029E9A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E82F4D5" wp14:editId="20F76027">
                  <wp:extent cx="420819" cy="421807"/>
                  <wp:effectExtent l="0" t="0" r="0" b="0"/>
                  <wp:docPr id="21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olourbox.com/preview/4640074-785923-car-mechanic-and-service-tools-ic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819" cy="421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72F59A7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Water levels</w:t>
            </w:r>
          </w:p>
          <w:p w14:paraId="533479B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i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 xml:space="preserve">Radiator, </w:t>
            </w:r>
            <w:proofErr w:type="spellStart"/>
            <w:r w:rsidRPr="008A4B93">
              <w:rPr>
                <w:rFonts w:ascii="Calibri" w:eastAsia="Calibri" w:hAnsi="Calibri" w:cs="Arial"/>
                <w:i/>
                <w:sz w:val="18"/>
              </w:rPr>
              <w:t>screenwash</w:t>
            </w:r>
            <w:proofErr w:type="spellEnd"/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1F2D2B7B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22E9DFA8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308AAA" wp14:editId="5A447512">
                  <wp:extent cx="494140" cy="495300"/>
                  <wp:effectExtent l="0" t="0" r="0" b="0"/>
                  <wp:docPr id="22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me.comcast.net/~alan.wyman/WRIT5671/images/49,fireextinguish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14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0135FEE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Fire extinguisher</w:t>
            </w:r>
          </w:p>
          <w:p w14:paraId="0F81D49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Stowed and in date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02C48BE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756E2054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28C97F09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4C212A" wp14:editId="76A0F1C4">
                  <wp:extent cx="471353" cy="472460"/>
                  <wp:effectExtent l="0" t="0" r="0" b="0"/>
                  <wp:docPr id="23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olourbox.com/preview/4640074-785923-car-mechanic-and-service-tools-ic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353" cy="472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551B494B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Electrics</w:t>
            </w:r>
          </w:p>
          <w:p w14:paraId="12D7B7F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i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Horn, reversing alarm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78B9198D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70163779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767DE2C" wp14:editId="06C2FC1B">
                  <wp:extent cx="466485" cy="467580"/>
                  <wp:effectExtent l="0" t="0" r="0" b="0"/>
                  <wp:docPr id="24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made-in-china.com/2f0j00tvSEQBplvHbI/Reflector-Warning-Triangle-JPL-12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485" cy="467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1F5B0389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Safety Triangle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01A36BE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3F306EDC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1CDB19F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noProof/>
                <w:lang w:eastAsia="en-GB"/>
              </w:rPr>
              <w:drawing>
                <wp:inline distT="0" distB="0" distL="0" distR="0" wp14:anchorId="014E3B2E" wp14:editId="3140FCFF">
                  <wp:extent cx="651403" cy="455972"/>
                  <wp:effectExtent l="0" t="0" r="0" b="0"/>
                  <wp:docPr id="25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82" b="15020"/>
                          <a:stretch/>
                        </pic:blipFill>
                        <pic:spPr bwMode="auto">
                          <a:xfrm>
                            <a:off x="0" y="0"/>
                            <a:ext cx="658905" cy="46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1C7F3FCB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IVMS</w:t>
            </w:r>
          </w:p>
          <w:p w14:paraId="58BF1148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Functioning, driver logged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3506DC6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634184A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369FB3" wp14:editId="3B996BEF">
                  <wp:extent cx="504825" cy="504825"/>
                  <wp:effectExtent l="0" t="0" r="0" b="0"/>
                  <wp:docPr id="26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s.cdn4.123rf.com/168nwm/rclassenlayouts/rclassenlayouts1207/rclassenlayouts120700152/14376902-rescue-signs-icon-exit-emergency-first-aid-kit-c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638AC778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First aid kit</w:t>
            </w:r>
          </w:p>
          <w:p w14:paraId="5E13276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Stowed and in date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1FDB67F9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50880EAC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4019B8A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sz w:val="8"/>
                <w:szCs w:val="8"/>
              </w:rPr>
            </w:pPr>
            <w:r w:rsidRPr="008A4B93">
              <w:rPr>
                <w:rFonts w:ascii="Calibri" w:eastAsia="Calibri" w:hAnsi="Calibri" w:cs="Arial"/>
                <w:noProof/>
                <w:sz w:val="8"/>
                <w:szCs w:val="8"/>
              </w:rPr>
              <w:drawing>
                <wp:inline distT="0" distB="0" distL="0" distR="0" wp14:anchorId="07CE801D" wp14:editId="181590E2">
                  <wp:extent cx="823876" cy="485615"/>
                  <wp:effectExtent l="0" t="0" r="0" b="0"/>
                  <wp:docPr id="1" name="Picture 1" descr="A close up of a t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sArtboard 1 copy 6@3x-80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483" b="11574"/>
                          <a:stretch/>
                        </pic:blipFill>
                        <pic:spPr bwMode="auto">
                          <a:xfrm>
                            <a:off x="0" y="0"/>
                            <a:ext cx="832759" cy="490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CCAFA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sz w:val="8"/>
                <w:szCs w:val="8"/>
              </w:rPr>
            </w:pP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087ACE1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Wipers</w:t>
            </w:r>
          </w:p>
          <w:p w14:paraId="6A40317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Condition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3BB5E95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4CC64D6E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E63F85C" wp14:editId="2C3B9520">
                  <wp:extent cx="487953" cy="489098"/>
                  <wp:effectExtent l="0" t="0" r="0" b="0"/>
                  <wp:docPr id="27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1.bp.blogspot.com/-cF1MjJTO8x0/UbYT7J-C2fI/AAAAAAAAD4c/KHw-UqWFXAE/s320/Simple_Cellphone_Clipart_by_anubisz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371" cy="4915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6E955B1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Phone</w:t>
            </w:r>
          </w:p>
          <w:p w14:paraId="72D44AE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Charged and working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554B9B0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bookmarkStart w:id="0" w:name="_GoBack"/>
        <w:bookmarkEnd w:id="0"/>
      </w:tr>
      <w:tr w:rsidR="008A4B93" w:rsidRPr="008A4B93" w14:paraId="5F1CECF3" w14:textId="77777777" w:rsidTr="00BE12A5">
        <w:trPr>
          <w:trHeight w:val="850"/>
        </w:trPr>
        <w:tc>
          <w:tcPr>
            <w:tcW w:w="1693" w:type="dxa"/>
            <w:vMerge w:val="restart"/>
            <w:vAlign w:val="center"/>
          </w:tcPr>
          <w:p w14:paraId="0EA7CB3B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noProof/>
              </w:rPr>
              <w:drawing>
                <wp:inline distT="0" distB="0" distL="0" distR="0" wp14:anchorId="04D4ACD8" wp14:editId="6DF78121">
                  <wp:extent cx="937895" cy="939800"/>
                  <wp:effectExtent l="0" t="0" r="0" b="0"/>
                  <wp:docPr id="2" name="Picture 2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sArtboard 1 copy 7@3x-8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2C5BBE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noProof/>
              </w:rPr>
              <w:drawing>
                <wp:inline distT="0" distB="0" distL="0" distR="0" wp14:anchorId="4B21C4B3" wp14:editId="6983EEA7">
                  <wp:extent cx="675551" cy="675551"/>
                  <wp:effectExtent l="0" t="0" r="0" b="0"/>
                  <wp:docPr id="3" name="Picture 3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hecksArtboard 1 copy 8@3x-80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31" cy="681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vMerge w:val="restart"/>
            <w:tcBorders>
              <w:right w:val="single" w:sz="24" w:space="0" w:color="F7A538"/>
            </w:tcBorders>
            <w:vAlign w:val="center"/>
          </w:tcPr>
          <w:p w14:paraId="7EC86289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Tyres</w:t>
            </w:r>
          </w:p>
          <w:p w14:paraId="68790BCA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i/>
                <w:sz w:val="18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Pressure, tread depth</w:t>
            </w:r>
            <w:r w:rsidRPr="008A4B93">
              <w:rPr>
                <w:rFonts w:ascii="Calibri" w:eastAsia="Calibri" w:hAnsi="Calibri" w:cs="Arial"/>
                <w:i/>
                <w:sz w:val="18"/>
              </w:rPr>
              <w:br/>
              <w:t xml:space="preserve"> and condition</w:t>
            </w:r>
          </w:p>
        </w:tc>
        <w:tc>
          <w:tcPr>
            <w:tcW w:w="548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06C6457D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549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7F647E9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4D5A1B5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noProof/>
                <w:lang w:eastAsia="en-GB"/>
              </w:rPr>
              <w:drawing>
                <wp:inline distT="0" distB="0" distL="0" distR="0" wp14:anchorId="05675E87" wp14:editId="69A21D0F">
                  <wp:extent cx="510477" cy="510477"/>
                  <wp:effectExtent l="0" t="0" r="0" b="0"/>
                  <wp:docPr id="451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477" cy="510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14D7850A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Jack and tools</w:t>
            </w:r>
          </w:p>
          <w:p w14:paraId="2B179F75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 xml:space="preserve">Stowed 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444D28A4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6F19C067" w14:textId="77777777" w:rsidTr="00BE12A5">
        <w:trPr>
          <w:trHeight w:val="850"/>
        </w:trPr>
        <w:tc>
          <w:tcPr>
            <w:tcW w:w="1693" w:type="dxa"/>
            <w:vMerge/>
            <w:vAlign w:val="center"/>
          </w:tcPr>
          <w:p w14:paraId="73BB0A2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959" w:type="dxa"/>
            <w:gridSpan w:val="3"/>
            <w:vMerge/>
            <w:tcBorders>
              <w:right w:val="single" w:sz="24" w:space="0" w:color="F7A538"/>
            </w:tcBorders>
            <w:vAlign w:val="center"/>
          </w:tcPr>
          <w:p w14:paraId="69817F3D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548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27FB37C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549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6B97A75B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33FC34A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noProof/>
                <w:lang w:eastAsia="en-GB"/>
              </w:rPr>
            </w:pPr>
            <w:r w:rsidRPr="008A4B93">
              <w:rPr>
                <w:rFonts w:ascii="Calibri" w:eastAsia="Calibri" w:hAnsi="Calibri" w:cs="Arial"/>
                <w:noProof/>
                <w:lang w:eastAsia="en-GB"/>
              </w:rPr>
              <w:drawing>
                <wp:inline distT="0" distB="0" distL="0" distR="0" wp14:anchorId="0B41B540" wp14:editId="72D301D5">
                  <wp:extent cx="523875" cy="525104"/>
                  <wp:effectExtent l="0" t="0" r="0" b="0"/>
                  <wp:docPr id="40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 descr="http://www-03.ibm.com/software/lotus/symphony/gallery.nsf/GalleryClipArtAll/EE71E559BA7D02D2852575960031CF81/$File/Icon-Folder04-Open-Yello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51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F7A538"/>
            </w:tcBorders>
            <w:vAlign w:val="center"/>
          </w:tcPr>
          <w:p w14:paraId="6D7C1E5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Documentation</w:t>
            </w:r>
          </w:p>
          <w:p w14:paraId="4DA3DFBE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 xml:space="preserve">Complete for vehicle </w:t>
            </w:r>
            <w:r w:rsidRPr="008A4B93">
              <w:rPr>
                <w:rFonts w:ascii="Calibri" w:eastAsia="Calibri" w:hAnsi="Calibri" w:cs="Arial"/>
                <w:i/>
                <w:sz w:val="18"/>
              </w:rPr>
              <w:br/>
              <w:t>and journey</w:t>
            </w:r>
          </w:p>
        </w:tc>
        <w:tc>
          <w:tcPr>
            <w:tcW w:w="956" w:type="dxa"/>
            <w:tcBorders>
              <w:top w:val="single" w:sz="24" w:space="0" w:color="F7A538"/>
              <w:left w:val="single" w:sz="24" w:space="0" w:color="F7A538"/>
              <w:bottom w:val="single" w:sz="24" w:space="0" w:color="1E69AA"/>
              <w:right w:val="single" w:sz="24" w:space="0" w:color="F7A538"/>
            </w:tcBorders>
            <w:vAlign w:val="center"/>
          </w:tcPr>
          <w:p w14:paraId="22CB5F75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740C70F1" w14:textId="77777777" w:rsidTr="00BE12A5">
        <w:trPr>
          <w:trHeight w:val="850"/>
        </w:trPr>
        <w:tc>
          <w:tcPr>
            <w:tcW w:w="1693" w:type="dxa"/>
            <w:vMerge/>
            <w:vAlign w:val="center"/>
          </w:tcPr>
          <w:p w14:paraId="49F7126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2689AAF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Spare/s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0A6FE23B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01469C86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noProof/>
                <w:lang w:eastAsia="en-GB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3FA4151" wp14:editId="52A87A7F">
                  <wp:extent cx="525046" cy="526279"/>
                  <wp:effectExtent l="0" t="0" r="0" b="0"/>
                  <wp:docPr id="409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ecodadcreations.com/media/catalog/product/cache/1/image/9df78eab33525d08d6e5fb8d27136e95/e/d/edc_wooden_cutting_board_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046" cy="526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1E69AA"/>
            </w:tcBorders>
            <w:vAlign w:val="center"/>
          </w:tcPr>
          <w:p w14:paraId="0CEF5ECE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Jacking plate</w:t>
            </w:r>
          </w:p>
        </w:tc>
        <w:tc>
          <w:tcPr>
            <w:tcW w:w="956" w:type="dxa"/>
            <w:tcBorders>
              <w:top w:val="single" w:sz="24" w:space="0" w:color="1E69AA"/>
              <w:left w:val="single" w:sz="24" w:space="0" w:color="1E69AA"/>
              <w:bottom w:val="single" w:sz="24" w:space="0" w:color="1E69AA"/>
              <w:right w:val="single" w:sz="24" w:space="0" w:color="1E69AA"/>
            </w:tcBorders>
            <w:vAlign w:val="center"/>
          </w:tcPr>
          <w:p w14:paraId="5614B91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0E074476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1C55B2B5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4702B36" wp14:editId="7E367E9F">
                  <wp:extent cx="655685" cy="657225"/>
                  <wp:effectExtent l="0" t="0" r="0" b="0"/>
                  <wp:docPr id="410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commons/thumb/4/42/Keilriemen-V-Belt.png/220px-Keilriemen-V-Bel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68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1EB585A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Fan belts</w:t>
            </w:r>
          </w:p>
          <w:p w14:paraId="34D4039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Condition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449BC2F4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2692DC7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A488F5" wp14:editId="4226E7C2">
                  <wp:extent cx="631443" cy="570496"/>
                  <wp:effectExtent l="0" t="0" r="0" b="0"/>
                  <wp:docPr id="412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conify.it/wp-content/icons-large-alt/shovel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72" t="15070" r="8385" b="10263"/>
                          <a:stretch/>
                        </pic:blipFill>
                        <pic:spPr bwMode="auto">
                          <a:xfrm>
                            <a:off x="0" y="0"/>
                            <a:ext cx="650732" cy="587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1E69AA"/>
            </w:tcBorders>
            <w:vAlign w:val="center"/>
          </w:tcPr>
          <w:p w14:paraId="6B20823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Shovel</w:t>
            </w:r>
          </w:p>
        </w:tc>
        <w:tc>
          <w:tcPr>
            <w:tcW w:w="956" w:type="dxa"/>
            <w:tcBorders>
              <w:top w:val="single" w:sz="24" w:space="0" w:color="1E69AA"/>
              <w:left w:val="single" w:sz="24" w:space="0" w:color="1E69AA"/>
              <w:bottom w:val="single" w:sz="24" w:space="0" w:color="1E69AA"/>
              <w:right w:val="single" w:sz="24" w:space="0" w:color="1E69AA"/>
            </w:tcBorders>
            <w:vAlign w:val="center"/>
          </w:tcPr>
          <w:p w14:paraId="592F7E25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67942C8E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47DA0F60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95E5A0" wp14:editId="36971766">
                  <wp:extent cx="437123" cy="438150"/>
                  <wp:effectExtent l="0" t="0" r="0" b="0"/>
                  <wp:docPr id="413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recisionautopros.ca/images/PrecisionAuto_icon_a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23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138CABA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 xml:space="preserve">Brakes </w:t>
            </w:r>
          </w:p>
          <w:p w14:paraId="16A29824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Rolling brake test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76B34875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56EFB739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696996" wp14:editId="30048EE9">
                  <wp:extent cx="568894" cy="425760"/>
                  <wp:effectExtent l="0" t="0" r="0" b="0"/>
                  <wp:docPr id="415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2.bp.blogspot.com/-iXZuloJDhH0/TdKOZXTw5oI/AAAAAAAAARM/9RHc8CCgPUI/s1600/water_bottl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74" b="10884"/>
                          <a:stretch/>
                        </pic:blipFill>
                        <pic:spPr bwMode="auto">
                          <a:xfrm>
                            <a:off x="0" y="0"/>
                            <a:ext cx="583750" cy="436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  <w:gridSpan w:val="3"/>
            <w:tcBorders>
              <w:right w:val="single" w:sz="24" w:space="0" w:color="1E69AA"/>
            </w:tcBorders>
            <w:vAlign w:val="center"/>
          </w:tcPr>
          <w:p w14:paraId="4554F65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Drinking water</w:t>
            </w:r>
          </w:p>
        </w:tc>
        <w:tc>
          <w:tcPr>
            <w:tcW w:w="956" w:type="dxa"/>
            <w:tcBorders>
              <w:top w:val="single" w:sz="24" w:space="0" w:color="1E69AA"/>
              <w:left w:val="single" w:sz="24" w:space="0" w:color="1E69AA"/>
              <w:bottom w:val="single" w:sz="24" w:space="0" w:color="1E69AA"/>
              <w:right w:val="single" w:sz="24" w:space="0" w:color="1E69AA"/>
            </w:tcBorders>
            <w:vAlign w:val="center"/>
          </w:tcPr>
          <w:p w14:paraId="677AA83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38BE9120" w14:textId="77777777" w:rsidTr="00BE12A5">
        <w:trPr>
          <w:trHeight w:val="850"/>
        </w:trPr>
        <w:tc>
          <w:tcPr>
            <w:tcW w:w="1693" w:type="dxa"/>
            <w:vAlign w:val="center"/>
          </w:tcPr>
          <w:p w14:paraId="3A7E36FA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Arial" w:eastAsia="Calibri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EB5E4E" wp14:editId="158DB220">
                  <wp:extent cx="495300" cy="495300"/>
                  <wp:effectExtent l="0" t="0" r="0" b="0"/>
                  <wp:docPr id="608" name="il_f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s.cdn4.123rf.com/168nwm/experimental/experimental1012/experimental101200073/8463122-illustration-of-seatbelt-icon-in-only-black-white-color-ton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gridSpan w:val="3"/>
            <w:tcBorders>
              <w:right w:val="single" w:sz="24" w:space="0" w:color="F7A538"/>
            </w:tcBorders>
            <w:vAlign w:val="center"/>
          </w:tcPr>
          <w:p w14:paraId="170FE42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</w:rPr>
              <w:t>Seatbelts</w:t>
            </w:r>
          </w:p>
          <w:p w14:paraId="57B12D2C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  <w:r w:rsidRPr="008A4B93">
              <w:rPr>
                <w:rFonts w:ascii="Calibri" w:eastAsia="Calibri" w:hAnsi="Calibri" w:cs="Arial"/>
                <w:i/>
                <w:sz w:val="18"/>
              </w:rPr>
              <w:t>Condition</w:t>
            </w:r>
          </w:p>
        </w:tc>
        <w:tc>
          <w:tcPr>
            <w:tcW w:w="1097" w:type="dxa"/>
            <w:gridSpan w:val="2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431ECBD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701" w:type="dxa"/>
            <w:gridSpan w:val="2"/>
            <w:tcBorders>
              <w:left w:val="single" w:sz="24" w:space="0" w:color="F7A538"/>
            </w:tcBorders>
            <w:vAlign w:val="center"/>
          </w:tcPr>
          <w:p w14:paraId="0F801084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2200" w:type="dxa"/>
            <w:gridSpan w:val="3"/>
            <w:vAlign w:val="center"/>
          </w:tcPr>
          <w:p w14:paraId="3F065E03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956" w:type="dxa"/>
            <w:tcBorders>
              <w:top w:val="single" w:sz="24" w:space="0" w:color="1E69AA"/>
            </w:tcBorders>
            <w:vAlign w:val="center"/>
          </w:tcPr>
          <w:p w14:paraId="72516C8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8A4B93" w:rsidRPr="008A4B93" w14:paraId="19AFCC89" w14:textId="77777777" w:rsidTr="00BE12A5">
        <w:trPr>
          <w:trHeight w:val="454"/>
        </w:trPr>
        <w:tc>
          <w:tcPr>
            <w:tcW w:w="4749" w:type="dxa"/>
            <w:gridSpan w:val="6"/>
            <w:vAlign w:val="center"/>
          </w:tcPr>
          <w:p w14:paraId="01D2571D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  <w:r w:rsidRPr="008A4B93">
              <w:rPr>
                <w:rFonts w:ascii="Calibri" w:eastAsia="Calibri" w:hAnsi="Calibri" w:cs="Arial"/>
                <w:b/>
                <w:i/>
              </w:rPr>
              <w:t>Daily Inspection</w:t>
            </w:r>
          </w:p>
        </w:tc>
        <w:tc>
          <w:tcPr>
            <w:tcW w:w="4857" w:type="dxa"/>
            <w:gridSpan w:val="6"/>
            <w:vAlign w:val="center"/>
          </w:tcPr>
          <w:p w14:paraId="7D64A8E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  <w:r w:rsidRPr="008A4B93">
              <w:rPr>
                <w:rFonts w:ascii="Calibri" w:eastAsia="Calibri" w:hAnsi="Calibri" w:cs="Arial"/>
                <w:b/>
                <w:i/>
              </w:rPr>
              <w:t>Field Trip Inspection</w:t>
            </w:r>
          </w:p>
        </w:tc>
      </w:tr>
      <w:tr w:rsidR="008A4B93" w:rsidRPr="008A4B93" w14:paraId="1F4235AD" w14:textId="77777777" w:rsidTr="00BE12A5">
        <w:trPr>
          <w:trHeight w:val="826"/>
        </w:trPr>
        <w:tc>
          <w:tcPr>
            <w:tcW w:w="1951" w:type="dxa"/>
            <w:gridSpan w:val="2"/>
            <w:tcBorders>
              <w:right w:val="single" w:sz="24" w:space="0" w:color="F7A538"/>
            </w:tcBorders>
            <w:vAlign w:val="center"/>
          </w:tcPr>
          <w:p w14:paraId="0846538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</w:p>
        </w:tc>
        <w:tc>
          <w:tcPr>
            <w:tcW w:w="992" w:type="dxa"/>
            <w:tcBorders>
              <w:top w:val="single" w:sz="24" w:space="0" w:color="F7A538"/>
              <w:left w:val="single" w:sz="24" w:space="0" w:color="F7A538"/>
              <w:bottom w:val="single" w:sz="24" w:space="0" w:color="F7A538"/>
              <w:right w:val="single" w:sz="24" w:space="0" w:color="F7A538"/>
            </w:tcBorders>
            <w:vAlign w:val="center"/>
          </w:tcPr>
          <w:p w14:paraId="0CFE2407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</w:p>
        </w:tc>
        <w:tc>
          <w:tcPr>
            <w:tcW w:w="1860" w:type="dxa"/>
            <w:gridSpan w:val="4"/>
            <w:tcBorders>
              <w:left w:val="single" w:sz="24" w:space="0" w:color="F7A538"/>
            </w:tcBorders>
            <w:vAlign w:val="center"/>
          </w:tcPr>
          <w:p w14:paraId="0CB8E1CF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</w:p>
        </w:tc>
        <w:tc>
          <w:tcPr>
            <w:tcW w:w="1968" w:type="dxa"/>
            <w:gridSpan w:val="2"/>
            <w:tcBorders>
              <w:right w:val="single" w:sz="24" w:space="0" w:color="1E69AA"/>
            </w:tcBorders>
            <w:vAlign w:val="center"/>
          </w:tcPr>
          <w:p w14:paraId="2BBB7DB2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</w:p>
        </w:tc>
        <w:tc>
          <w:tcPr>
            <w:tcW w:w="992" w:type="dxa"/>
            <w:tcBorders>
              <w:top w:val="single" w:sz="24" w:space="0" w:color="1E69AA"/>
              <w:left w:val="single" w:sz="24" w:space="0" w:color="1E69AA"/>
              <w:bottom w:val="single" w:sz="24" w:space="0" w:color="1E69AA"/>
              <w:right w:val="single" w:sz="24" w:space="0" w:color="1E69AA"/>
            </w:tcBorders>
            <w:vAlign w:val="center"/>
          </w:tcPr>
          <w:p w14:paraId="52D1D1AE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</w:p>
        </w:tc>
        <w:tc>
          <w:tcPr>
            <w:tcW w:w="1843" w:type="dxa"/>
            <w:gridSpan w:val="2"/>
            <w:tcBorders>
              <w:left w:val="single" w:sz="24" w:space="0" w:color="1E69AA"/>
            </w:tcBorders>
            <w:vAlign w:val="center"/>
          </w:tcPr>
          <w:p w14:paraId="5665ED01" w14:textId="77777777" w:rsidR="008A4B93" w:rsidRPr="008A4B93" w:rsidRDefault="008A4B93" w:rsidP="008A4B93">
            <w:pPr>
              <w:jc w:val="center"/>
              <w:rPr>
                <w:rFonts w:ascii="Calibri" w:eastAsia="Calibri" w:hAnsi="Calibri" w:cs="Arial"/>
                <w:b/>
                <w:i/>
              </w:rPr>
            </w:pPr>
          </w:p>
        </w:tc>
      </w:tr>
    </w:tbl>
    <w:p w14:paraId="1F4983D0" w14:textId="3DA8896D" w:rsidR="00F360A4" w:rsidRPr="001064A3" w:rsidRDefault="00F360A4" w:rsidP="003575E4"/>
    <w:sectPr w:rsidR="00F360A4" w:rsidRPr="001064A3" w:rsidSect="008A4B93">
      <w:headerReference w:type="first" r:id="rId31"/>
      <w:footerReference w:type="first" r:id="rId32"/>
      <w:pgSz w:w="11906" w:h="16838"/>
      <w:pgMar w:top="1462" w:right="1440" w:bottom="1440" w:left="1440" w:header="284" w:footer="8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C12EA" w14:textId="77777777" w:rsidR="00D31887" w:rsidRDefault="00D31887" w:rsidP="003F3990">
      <w:pPr>
        <w:spacing w:after="0" w:line="240" w:lineRule="auto"/>
      </w:pPr>
      <w:r>
        <w:separator/>
      </w:r>
    </w:p>
  </w:endnote>
  <w:endnote w:type="continuationSeparator" w:id="0">
    <w:p w14:paraId="38B62CCC" w14:textId="77777777" w:rsidR="00D31887" w:rsidRDefault="00D31887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366B1300" w:rsidR="003F3990" w:rsidRDefault="008A4B93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180748E2">
          <wp:simplePos x="0" y="0"/>
          <wp:positionH relativeFrom="column">
            <wp:posOffset>742950</wp:posOffset>
          </wp:positionH>
          <wp:positionV relativeFrom="paragraph">
            <wp:posOffset>294640</wp:posOffset>
          </wp:positionV>
          <wp:extent cx="2193290" cy="552450"/>
          <wp:effectExtent l="0" t="0" r="0" b="0"/>
          <wp:wrapNone/>
          <wp:docPr id="618" name="Picture 6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6A83C1C8">
          <wp:simplePos x="0" y="0"/>
          <wp:positionH relativeFrom="column">
            <wp:posOffset>3552825</wp:posOffset>
          </wp:positionH>
          <wp:positionV relativeFrom="paragraph">
            <wp:posOffset>326390</wp:posOffset>
          </wp:positionV>
          <wp:extent cx="930275" cy="476250"/>
          <wp:effectExtent l="0" t="0" r="3175" b="0"/>
          <wp:wrapNone/>
          <wp:docPr id="619" name="Picture 6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10F81340">
              <wp:simplePos x="0" y="0"/>
              <wp:positionH relativeFrom="column">
                <wp:posOffset>599440</wp:posOffset>
              </wp:positionH>
              <wp:positionV relativeFrom="paragraph">
                <wp:posOffset>296735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47CA5D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3.35pt" to="389.9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9D684" w14:textId="77777777" w:rsidR="00D31887" w:rsidRDefault="00D31887" w:rsidP="003F3990">
      <w:pPr>
        <w:spacing w:after="0" w:line="240" w:lineRule="auto"/>
      </w:pPr>
      <w:r>
        <w:separator/>
      </w:r>
    </w:p>
  </w:footnote>
  <w:footnote w:type="continuationSeparator" w:id="0">
    <w:p w14:paraId="2F5F3ED0" w14:textId="77777777" w:rsidR="00D31887" w:rsidRDefault="00D31887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45BDD5CE">
          <wp:extent cx="2248593" cy="687756"/>
          <wp:effectExtent l="0" t="0" r="0" b="0"/>
          <wp:docPr id="617" name="Picture 6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2354067" cy="7200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669AE"/>
    <w:multiLevelType w:val="hybridMultilevel"/>
    <w:tmpl w:val="304E9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B2DCC"/>
    <w:multiLevelType w:val="hybridMultilevel"/>
    <w:tmpl w:val="3C003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927DE"/>
    <w:multiLevelType w:val="hybridMultilevel"/>
    <w:tmpl w:val="52A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6270D4"/>
    <w:multiLevelType w:val="hybridMultilevel"/>
    <w:tmpl w:val="6942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2F592A"/>
    <w:rsid w:val="002F6F1F"/>
    <w:rsid w:val="003202DF"/>
    <w:rsid w:val="00342E24"/>
    <w:rsid w:val="003575E4"/>
    <w:rsid w:val="003D65A8"/>
    <w:rsid w:val="003F3990"/>
    <w:rsid w:val="003F43AF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A5701"/>
    <w:rsid w:val="007B2090"/>
    <w:rsid w:val="007F6563"/>
    <w:rsid w:val="00820E57"/>
    <w:rsid w:val="008275DE"/>
    <w:rsid w:val="0084117F"/>
    <w:rsid w:val="008908E1"/>
    <w:rsid w:val="008A4B93"/>
    <w:rsid w:val="008B4F51"/>
    <w:rsid w:val="008E3C35"/>
    <w:rsid w:val="00952C71"/>
    <w:rsid w:val="00963ACD"/>
    <w:rsid w:val="00973E14"/>
    <w:rsid w:val="00A6033F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31887"/>
    <w:rsid w:val="00D46E3B"/>
    <w:rsid w:val="00DC7C5D"/>
    <w:rsid w:val="00E27B34"/>
    <w:rsid w:val="00E303A9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table" w:customStyle="1" w:styleId="TableGrid1">
    <w:name w:val="Table Grid1"/>
    <w:basedOn w:val="TableNormal"/>
    <w:next w:val="TableGrid"/>
    <w:uiPriority w:val="59"/>
    <w:rsid w:val="008A4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png"/><Relationship Id="rId1" Type="http://schemas.openxmlformats.org/officeDocument/2006/relationships/image" Target="media/image2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655</Characters>
  <Application>Microsoft Office Word</Application>
  <DocSecurity>0</DocSecurity>
  <Lines>18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2020-03-25T08:33:00Z</dcterms:created>
  <dcterms:modified xsi:type="dcterms:W3CDTF">2020-03-25T08:33:00Z</dcterms:modified>
</cp:coreProperties>
</file>