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8BE36" w14:textId="1EB54229" w:rsidR="00F83850" w:rsidRDefault="00F43373">
      <w:r>
        <w:rPr>
          <w:noProof/>
        </w:rPr>
        <w:drawing>
          <wp:anchor distT="0" distB="0" distL="114300" distR="114300" simplePos="0" relativeHeight="251663360" behindDoc="0" locked="0" layoutInCell="1" allowOverlap="1" wp14:anchorId="1482E7A0" wp14:editId="0343044D">
            <wp:simplePos x="0" y="0"/>
            <wp:positionH relativeFrom="column">
              <wp:posOffset>-1160357</wp:posOffset>
            </wp:positionH>
            <wp:positionV relativeFrom="paragraph">
              <wp:posOffset>-914400</wp:posOffset>
            </wp:positionV>
            <wp:extent cx="7561341" cy="10694261"/>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7561341" cy="106942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850">
        <w:br w:type="page"/>
      </w:r>
    </w:p>
    <w:p w14:paraId="10238ABA" w14:textId="77777777" w:rsidR="00906401" w:rsidRDefault="00906401">
      <w:pPr>
        <w:spacing w:before="0" w:after="160" w:line="259" w:lineRule="auto"/>
        <w:jc w:val="left"/>
      </w:pPr>
      <w:r>
        <w:lastRenderedPageBreak/>
        <w:br w:type="page"/>
      </w:r>
    </w:p>
    <w:p w14:paraId="4030EAC1" w14:textId="4E578F5C" w:rsidR="008C4E31" w:rsidRDefault="008C4E31">
      <w:r>
        <w:rPr>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Default="008C4E31"/>
    <w:p w14:paraId="22CF560A" w14:textId="77777777" w:rsidR="008C4E31" w:rsidRDefault="008C4E31"/>
    <w:p w14:paraId="2177D2C5" w14:textId="77777777" w:rsidR="008C4E31" w:rsidRDefault="008C4E31"/>
    <w:p w14:paraId="2B6BB27A" w14:textId="77777777" w:rsidR="008C4E31" w:rsidRDefault="008C4E31"/>
    <w:p w14:paraId="4F2486A9" w14:textId="6CEF9EAE" w:rsidR="008C4E31" w:rsidRPr="005056EB" w:rsidRDefault="00586469" w:rsidP="008C4E31">
      <w:pPr>
        <w:pStyle w:val="Title"/>
        <w:jc w:val="center"/>
        <w:rPr>
          <w:b/>
          <w:bCs/>
        </w:rPr>
      </w:pPr>
      <w:r w:rsidRPr="00586469">
        <w:rPr>
          <w:b/>
          <w:bCs/>
          <w:color w:val="F7A538"/>
          <w:sz w:val="72"/>
          <w:szCs w:val="72"/>
          <w:lang w:val="es-ES"/>
        </w:rPr>
        <w:t>Manual del conductor</w:t>
      </w:r>
      <w:r w:rsidRPr="00586469">
        <w:rPr>
          <w:b/>
          <w:bCs/>
          <w:color w:val="F7A538"/>
          <w:sz w:val="72"/>
          <w:szCs w:val="72"/>
        </w:rPr>
        <w:t xml:space="preserve"> </w:t>
      </w:r>
      <w:r w:rsidR="008C4E31" w:rsidRPr="005056EB">
        <w:rPr>
          <w:rFonts w:asciiTheme="minorHAnsi" w:eastAsiaTheme="minorHAnsi" w:hAnsiTheme="minorHAnsi" w:cstheme="minorBid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05E74" w14:paraId="040E9805" w14:textId="77777777" w:rsidTr="00E26508">
        <w:tc>
          <w:tcPr>
            <w:tcW w:w="8926" w:type="dxa"/>
          </w:tcPr>
          <w:bookmarkStart w:id="0" w:name="_Toc35940273" w:displacedByCustomXml="next"/>
          <w:sdt>
            <w:sdtPr>
              <w:rPr>
                <w:rFonts w:asciiTheme="minorHAnsi" w:eastAsiaTheme="minorHAnsi" w:hAnsiTheme="minorHAnsi" w:cstheme="minorBidi"/>
                <w:color w:val="auto"/>
                <w:sz w:val="32"/>
                <w:szCs w:val="22"/>
              </w:rPr>
              <w:id w:val="1293636153"/>
              <w:docPartObj>
                <w:docPartGallery w:val="Table of Contents"/>
                <w:docPartUnique/>
              </w:docPartObj>
            </w:sdtPr>
            <w:sdtEndPr>
              <w:rPr>
                <w:b/>
                <w:bCs/>
                <w:noProof/>
              </w:rPr>
            </w:sdtEndPr>
            <w:sdtContent>
              <w:p w14:paraId="5E2F69BC" w14:textId="5BE99A1F" w:rsidR="008C4E31" w:rsidRDefault="00E07B25" w:rsidP="008C4E31">
                <w:pPr>
                  <w:pStyle w:val="Heading1"/>
                  <w:outlineLvl w:val="0"/>
                </w:pPr>
                <w:proofErr w:type="spellStart"/>
                <w:r w:rsidRPr="00E07B25">
                  <w:t>Tabla</w:t>
                </w:r>
                <w:proofErr w:type="spellEnd"/>
                <w:r w:rsidRPr="00E07B25">
                  <w:t xml:space="preserve"> de </w:t>
                </w:r>
                <w:proofErr w:type="spellStart"/>
                <w:r w:rsidRPr="00E07B25">
                  <w:t>contenido</w:t>
                </w:r>
                <w:bookmarkEnd w:id="0"/>
                <w:proofErr w:type="spellEnd"/>
              </w:p>
              <w:p w14:paraId="22F1691A" w14:textId="6E357F36" w:rsidR="00E07B25" w:rsidRDefault="008C4E31">
                <w:pPr>
                  <w:pStyle w:val="TOC1"/>
                  <w:tabs>
                    <w:tab w:val="right" w:leader="dot" w:pos="8268"/>
                  </w:tabs>
                  <w:rPr>
                    <w:rFonts w:eastAsiaTheme="minorEastAsia"/>
                    <w:noProof/>
                    <w:sz w:val="22"/>
                    <w:lang w:eastAsia="en-GB"/>
                  </w:rPr>
                </w:pPr>
                <w:r>
                  <w:fldChar w:fldCharType="begin"/>
                </w:r>
                <w:r>
                  <w:instrText xml:space="preserve"> TOC \o "1-3" \h \z \u </w:instrText>
                </w:r>
                <w:r>
                  <w:fldChar w:fldCharType="separate"/>
                </w:r>
                <w:hyperlink w:anchor="_Toc35940273" w:history="1">
                  <w:r w:rsidR="00E07B25" w:rsidRPr="00E91F83">
                    <w:rPr>
                      <w:rStyle w:val="Hyperlink"/>
                      <w:noProof/>
                    </w:rPr>
                    <w:t>Tabla de contenido</w:t>
                  </w:r>
                  <w:r w:rsidR="00E07B25">
                    <w:rPr>
                      <w:noProof/>
                      <w:webHidden/>
                    </w:rPr>
                    <w:tab/>
                  </w:r>
                  <w:r w:rsidR="00E07B25">
                    <w:rPr>
                      <w:noProof/>
                      <w:webHidden/>
                    </w:rPr>
                    <w:fldChar w:fldCharType="begin"/>
                  </w:r>
                  <w:r w:rsidR="00E07B25">
                    <w:rPr>
                      <w:noProof/>
                      <w:webHidden/>
                    </w:rPr>
                    <w:instrText xml:space="preserve"> PAGEREF _Toc35940273 \h </w:instrText>
                  </w:r>
                  <w:r w:rsidR="00E07B25">
                    <w:rPr>
                      <w:noProof/>
                      <w:webHidden/>
                    </w:rPr>
                  </w:r>
                  <w:r w:rsidR="00E07B25">
                    <w:rPr>
                      <w:noProof/>
                      <w:webHidden/>
                    </w:rPr>
                    <w:fldChar w:fldCharType="separate"/>
                  </w:r>
                  <w:r w:rsidR="00E07B25">
                    <w:rPr>
                      <w:noProof/>
                      <w:webHidden/>
                    </w:rPr>
                    <w:t>4</w:t>
                  </w:r>
                  <w:r w:rsidR="00E07B25">
                    <w:rPr>
                      <w:noProof/>
                      <w:webHidden/>
                    </w:rPr>
                    <w:fldChar w:fldCharType="end"/>
                  </w:r>
                </w:hyperlink>
              </w:p>
              <w:p w14:paraId="2259DC1F" w14:textId="5E01DBD1" w:rsidR="00E07B25" w:rsidRDefault="009221DF">
                <w:pPr>
                  <w:pStyle w:val="TOC1"/>
                  <w:tabs>
                    <w:tab w:val="right" w:leader="dot" w:pos="8268"/>
                  </w:tabs>
                  <w:rPr>
                    <w:rFonts w:eastAsiaTheme="minorEastAsia"/>
                    <w:noProof/>
                    <w:sz w:val="22"/>
                    <w:lang w:eastAsia="en-GB"/>
                  </w:rPr>
                </w:pPr>
                <w:hyperlink w:anchor="_Toc35940274" w:history="1">
                  <w:r w:rsidR="00E07B25" w:rsidRPr="00E91F83">
                    <w:rPr>
                      <w:rStyle w:val="Hyperlink"/>
                      <w:noProof/>
                      <w:lang w:val="es-ES"/>
                    </w:rPr>
                    <w:t>Antes de empezar</w:t>
                  </w:r>
                  <w:r w:rsidR="00E07B25">
                    <w:rPr>
                      <w:noProof/>
                      <w:webHidden/>
                    </w:rPr>
                    <w:tab/>
                  </w:r>
                  <w:r w:rsidR="00E07B25">
                    <w:rPr>
                      <w:noProof/>
                      <w:webHidden/>
                    </w:rPr>
                    <w:fldChar w:fldCharType="begin"/>
                  </w:r>
                  <w:r w:rsidR="00E07B25">
                    <w:rPr>
                      <w:noProof/>
                      <w:webHidden/>
                    </w:rPr>
                    <w:instrText xml:space="preserve"> PAGEREF _Toc35940274 \h </w:instrText>
                  </w:r>
                  <w:r w:rsidR="00E07B25">
                    <w:rPr>
                      <w:noProof/>
                      <w:webHidden/>
                    </w:rPr>
                  </w:r>
                  <w:r w:rsidR="00E07B25">
                    <w:rPr>
                      <w:noProof/>
                      <w:webHidden/>
                    </w:rPr>
                    <w:fldChar w:fldCharType="separate"/>
                  </w:r>
                  <w:r w:rsidR="00E07B25">
                    <w:rPr>
                      <w:noProof/>
                      <w:webHidden/>
                    </w:rPr>
                    <w:t>6</w:t>
                  </w:r>
                  <w:r w:rsidR="00E07B25">
                    <w:rPr>
                      <w:noProof/>
                      <w:webHidden/>
                    </w:rPr>
                    <w:fldChar w:fldCharType="end"/>
                  </w:r>
                </w:hyperlink>
              </w:p>
              <w:p w14:paraId="6C5E52AC" w14:textId="3B431B1D" w:rsidR="00E07B25" w:rsidRDefault="009221DF">
                <w:pPr>
                  <w:pStyle w:val="TOC2"/>
                  <w:tabs>
                    <w:tab w:val="right" w:leader="dot" w:pos="8268"/>
                  </w:tabs>
                  <w:rPr>
                    <w:rFonts w:eastAsiaTheme="minorEastAsia"/>
                    <w:noProof/>
                    <w:sz w:val="22"/>
                    <w:lang w:eastAsia="en-GB"/>
                  </w:rPr>
                </w:pPr>
                <w:hyperlink w:anchor="_Toc35940275" w:history="1">
                  <w:r w:rsidR="00E07B25" w:rsidRPr="00E91F83">
                    <w:rPr>
                      <w:rStyle w:val="Hyperlink"/>
                      <w:noProof/>
                      <w:lang w:val="es-ES"/>
                    </w:rPr>
                    <w:t>La carga del vehículo</w:t>
                  </w:r>
                  <w:r w:rsidR="00E07B25">
                    <w:rPr>
                      <w:noProof/>
                      <w:webHidden/>
                    </w:rPr>
                    <w:tab/>
                  </w:r>
                  <w:r w:rsidR="00E07B25">
                    <w:rPr>
                      <w:noProof/>
                      <w:webHidden/>
                    </w:rPr>
                    <w:fldChar w:fldCharType="begin"/>
                  </w:r>
                  <w:r w:rsidR="00E07B25">
                    <w:rPr>
                      <w:noProof/>
                      <w:webHidden/>
                    </w:rPr>
                    <w:instrText xml:space="preserve"> PAGEREF _Toc35940275 \h </w:instrText>
                  </w:r>
                  <w:r w:rsidR="00E07B25">
                    <w:rPr>
                      <w:noProof/>
                      <w:webHidden/>
                    </w:rPr>
                  </w:r>
                  <w:r w:rsidR="00E07B25">
                    <w:rPr>
                      <w:noProof/>
                      <w:webHidden/>
                    </w:rPr>
                    <w:fldChar w:fldCharType="separate"/>
                  </w:r>
                  <w:r w:rsidR="00E07B25">
                    <w:rPr>
                      <w:noProof/>
                      <w:webHidden/>
                    </w:rPr>
                    <w:t>9</w:t>
                  </w:r>
                  <w:r w:rsidR="00E07B25">
                    <w:rPr>
                      <w:noProof/>
                      <w:webHidden/>
                    </w:rPr>
                    <w:fldChar w:fldCharType="end"/>
                  </w:r>
                </w:hyperlink>
              </w:p>
              <w:p w14:paraId="79968046" w14:textId="42A751F6" w:rsidR="00E07B25" w:rsidRDefault="009221DF">
                <w:pPr>
                  <w:pStyle w:val="TOC2"/>
                  <w:tabs>
                    <w:tab w:val="right" w:leader="dot" w:pos="8268"/>
                  </w:tabs>
                  <w:rPr>
                    <w:rFonts w:eastAsiaTheme="minorEastAsia"/>
                    <w:noProof/>
                    <w:sz w:val="22"/>
                    <w:lang w:eastAsia="en-GB"/>
                  </w:rPr>
                </w:pPr>
                <w:hyperlink w:anchor="_Toc35940276" w:history="1">
                  <w:r w:rsidR="00E07B25" w:rsidRPr="00E91F83">
                    <w:rPr>
                      <w:rStyle w:val="Hyperlink"/>
                      <w:noProof/>
                      <w:lang w:val="es-ES"/>
                    </w:rPr>
                    <w:t>Aseguramiento de la carga</w:t>
                  </w:r>
                  <w:r w:rsidR="00E07B25">
                    <w:rPr>
                      <w:noProof/>
                      <w:webHidden/>
                    </w:rPr>
                    <w:tab/>
                  </w:r>
                  <w:r w:rsidR="00E07B25">
                    <w:rPr>
                      <w:noProof/>
                      <w:webHidden/>
                    </w:rPr>
                    <w:fldChar w:fldCharType="begin"/>
                  </w:r>
                  <w:r w:rsidR="00E07B25">
                    <w:rPr>
                      <w:noProof/>
                      <w:webHidden/>
                    </w:rPr>
                    <w:instrText xml:space="preserve"> PAGEREF _Toc35940276 \h </w:instrText>
                  </w:r>
                  <w:r w:rsidR="00E07B25">
                    <w:rPr>
                      <w:noProof/>
                      <w:webHidden/>
                    </w:rPr>
                  </w:r>
                  <w:r w:rsidR="00E07B25">
                    <w:rPr>
                      <w:noProof/>
                      <w:webHidden/>
                    </w:rPr>
                    <w:fldChar w:fldCharType="separate"/>
                  </w:r>
                  <w:r w:rsidR="00E07B25">
                    <w:rPr>
                      <w:noProof/>
                      <w:webHidden/>
                    </w:rPr>
                    <w:t>10</w:t>
                  </w:r>
                  <w:r w:rsidR="00E07B25">
                    <w:rPr>
                      <w:noProof/>
                      <w:webHidden/>
                    </w:rPr>
                    <w:fldChar w:fldCharType="end"/>
                  </w:r>
                </w:hyperlink>
              </w:p>
              <w:p w14:paraId="1DC3FDEF" w14:textId="00C745E7" w:rsidR="00E07B25" w:rsidRDefault="009221DF">
                <w:pPr>
                  <w:pStyle w:val="TOC2"/>
                  <w:tabs>
                    <w:tab w:val="right" w:leader="dot" w:pos="8268"/>
                  </w:tabs>
                  <w:rPr>
                    <w:rFonts w:eastAsiaTheme="minorEastAsia"/>
                    <w:noProof/>
                    <w:sz w:val="22"/>
                    <w:lang w:eastAsia="en-GB"/>
                  </w:rPr>
                </w:pPr>
                <w:hyperlink w:anchor="_Toc35940277" w:history="1">
                  <w:r w:rsidR="00E07B25" w:rsidRPr="00E91F83">
                    <w:rPr>
                      <w:rStyle w:val="Hyperlink"/>
                      <w:noProof/>
                      <w:lang w:val="es-ES"/>
                    </w:rPr>
                    <w:t>La salud del conductor</w:t>
                  </w:r>
                  <w:r w:rsidR="00E07B25">
                    <w:rPr>
                      <w:noProof/>
                      <w:webHidden/>
                    </w:rPr>
                    <w:tab/>
                  </w:r>
                  <w:r w:rsidR="00E07B25">
                    <w:rPr>
                      <w:noProof/>
                      <w:webHidden/>
                    </w:rPr>
                    <w:fldChar w:fldCharType="begin"/>
                  </w:r>
                  <w:r w:rsidR="00E07B25">
                    <w:rPr>
                      <w:noProof/>
                      <w:webHidden/>
                    </w:rPr>
                    <w:instrText xml:space="preserve"> PAGEREF _Toc35940277 \h </w:instrText>
                  </w:r>
                  <w:r w:rsidR="00E07B25">
                    <w:rPr>
                      <w:noProof/>
                      <w:webHidden/>
                    </w:rPr>
                  </w:r>
                  <w:r w:rsidR="00E07B25">
                    <w:rPr>
                      <w:noProof/>
                      <w:webHidden/>
                    </w:rPr>
                    <w:fldChar w:fldCharType="separate"/>
                  </w:r>
                  <w:r w:rsidR="00E07B25">
                    <w:rPr>
                      <w:noProof/>
                      <w:webHidden/>
                    </w:rPr>
                    <w:t>11</w:t>
                  </w:r>
                  <w:r w:rsidR="00E07B25">
                    <w:rPr>
                      <w:noProof/>
                      <w:webHidden/>
                    </w:rPr>
                    <w:fldChar w:fldCharType="end"/>
                  </w:r>
                </w:hyperlink>
              </w:p>
              <w:p w14:paraId="02F18116" w14:textId="22DE945C" w:rsidR="00E07B25" w:rsidRDefault="009221DF">
                <w:pPr>
                  <w:pStyle w:val="TOC1"/>
                  <w:tabs>
                    <w:tab w:val="right" w:leader="dot" w:pos="8268"/>
                  </w:tabs>
                  <w:rPr>
                    <w:rFonts w:eastAsiaTheme="minorEastAsia"/>
                    <w:noProof/>
                    <w:sz w:val="22"/>
                    <w:lang w:eastAsia="en-GB"/>
                  </w:rPr>
                </w:pPr>
                <w:hyperlink w:anchor="_Toc35940278" w:history="1">
                  <w:r w:rsidR="00E07B25" w:rsidRPr="00E91F83">
                    <w:rPr>
                      <w:rStyle w:val="Hyperlink"/>
                      <w:noProof/>
                      <w:lang w:val="es-ES"/>
                    </w:rPr>
                    <w:t>Planificación del viaje</w:t>
                  </w:r>
                  <w:r w:rsidR="00E07B25">
                    <w:rPr>
                      <w:noProof/>
                      <w:webHidden/>
                    </w:rPr>
                    <w:tab/>
                  </w:r>
                  <w:r w:rsidR="00E07B25">
                    <w:rPr>
                      <w:noProof/>
                      <w:webHidden/>
                    </w:rPr>
                    <w:fldChar w:fldCharType="begin"/>
                  </w:r>
                  <w:r w:rsidR="00E07B25">
                    <w:rPr>
                      <w:noProof/>
                      <w:webHidden/>
                    </w:rPr>
                    <w:instrText xml:space="preserve"> PAGEREF _Toc35940278 \h </w:instrText>
                  </w:r>
                  <w:r w:rsidR="00E07B25">
                    <w:rPr>
                      <w:noProof/>
                      <w:webHidden/>
                    </w:rPr>
                  </w:r>
                  <w:r w:rsidR="00E07B25">
                    <w:rPr>
                      <w:noProof/>
                      <w:webHidden/>
                    </w:rPr>
                    <w:fldChar w:fldCharType="separate"/>
                  </w:r>
                  <w:r w:rsidR="00E07B25">
                    <w:rPr>
                      <w:noProof/>
                      <w:webHidden/>
                    </w:rPr>
                    <w:t>15</w:t>
                  </w:r>
                  <w:r w:rsidR="00E07B25">
                    <w:rPr>
                      <w:noProof/>
                      <w:webHidden/>
                    </w:rPr>
                    <w:fldChar w:fldCharType="end"/>
                  </w:r>
                </w:hyperlink>
              </w:p>
              <w:p w14:paraId="05F1D282" w14:textId="15AC2A38" w:rsidR="00E07B25" w:rsidRDefault="009221DF">
                <w:pPr>
                  <w:pStyle w:val="TOC2"/>
                  <w:tabs>
                    <w:tab w:val="right" w:leader="dot" w:pos="8268"/>
                  </w:tabs>
                  <w:rPr>
                    <w:rFonts w:eastAsiaTheme="minorEastAsia"/>
                    <w:noProof/>
                    <w:sz w:val="22"/>
                    <w:lang w:eastAsia="en-GB"/>
                  </w:rPr>
                </w:pPr>
                <w:hyperlink w:anchor="_Toc35940279" w:history="1">
                  <w:r w:rsidR="00E07B25" w:rsidRPr="00E91F83">
                    <w:rPr>
                      <w:rStyle w:val="Hyperlink"/>
                      <w:noProof/>
                      <w:lang w:val="es-ES"/>
                    </w:rPr>
                    <w:t>Cinturones de seguridad</w:t>
                  </w:r>
                  <w:r w:rsidR="00E07B25">
                    <w:rPr>
                      <w:noProof/>
                      <w:webHidden/>
                    </w:rPr>
                    <w:tab/>
                  </w:r>
                  <w:r w:rsidR="00E07B25">
                    <w:rPr>
                      <w:noProof/>
                      <w:webHidden/>
                    </w:rPr>
                    <w:fldChar w:fldCharType="begin"/>
                  </w:r>
                  <w:r w:rsidR="00E07B25">
                    <w:rPr>
                      <w:noProof/>
                      <w:webHidden/>
                    </w:rPr>
                    <w:instrText xml:space="preserve"> PAGEREF _Toc35940279 \h </w:instrText>
                  </w:r>
                  <w:r w:rsidR="00E07B25">
                    <w:rPr>
                      <w:noProof/>
                      <w:webHidden/>
                    </w:rPr>
                  </w:r>
                  <w:r w:rsidR="00E07B25">
                    <w:rPr>
                      <w:noProof/>
                      <w:webHidden/>
                    </w:rPr>
                    <w:fldChar w:fldCharType="separate"/>
                  </w:r>
                  <w:r w:rsidR="00E07B25">
                    <w:rPr>
                      <w:noProof/>
                      <w:webHidden/>
                    </w:rPr>
                    <w:t>17</w:t>
                  </w:r>
                  <w:r w:rsidR="00E07B25">
                    <w:rPr>
                      <w:noProof/>
                      <w:webHidden/>
                    </w:rPr>
                    <w:fldChar w:fldCharType="end"/>
                  </w:r>
                </w:hyperlink>
              </w:p>
              <w:p w14:paraId="29256A78" w14:textId="0D8572E7" w:rsidR="00E07B25" w:rsidRDefault="009221DF">
                <w:pPr>
                  <w:pStyle w:val="TOC1"/>
                  <w:tabs>
                    <w:tab w:val="right" w:leader="dot" w:pos="8268"/>
                  </w:tabs>
                  <w:rPr>
                    <w:rFonts w:eastAsiaTheme="minorEastAsia"/>
                    <w:noProof/>
                    <w:sz w:val="22"/>
                    <w:lang w:eastAsia="en-GB"/>
                  </w:rPr>
                </w:pPr>
                <w:hyperlink w:anchor="_Toc35940280" w:history="1">
                  <w:r w:rsidR="00E07B25" w:rsidRPr="00E91F83">
                    <w:rPr>
                      <w:rStyle w:val="Hyperlink"/>
                      <w:noProof/>
                      <w:lang w:val="es-ES"/>
                    </w:rPr>
                    <w:t>Cuando está conduciendo</w:t>
                  </w:r>
                  <w:r w:rsidR="00E07B25">
                    <w:rPr>
                      <w:noProof/>
                      <w:webHidden/>
                    </w:rPr>
                    <w:tab/>
                  </w:r>
                  <w:r w:rsidR="00E07B25">
                    <w:rPr>
                      <w:noProof/>
                      <w:webHidden/>
                    </w:rPr>
                    <w:fldChar w:fldCharType="begin"/>
                  </w:r>
                  <w:r w:rsidR="00E07B25">
                    <w:rPr>
                      <w:noProof/>
                      <w:webHidden/>
                    </w:rPr>
                    <w:instrText xml:space="preserve"> PAGEREF _Toc35940280 \h </w:instrText>
                  </w:r>
                  <w:r w:rsidR="00E07B25">
                    <w:rPr>
                      <w:noProof/>
                      <w:webHidden/>
                    </w:rPr>
                  </w:r>
                  <w:r w:rsidR="00E07B25">
                    <w:rPr>
                      <w:noProof/>
                      <w:webHidden/>
                    </w:rPr>
                    <w:fldChar w:fldCharType="separate"/>
                  </w:r>
                  <w:r w:rsidR="00E07B25">
                    <w:rPr>
                      <w:noProof/>
                      <w:webHidden/>
                    </w:rPr>
                    <w:t>20</w:t>
                  </w:r>
                  <w:r w:rsidR="00E07B25">
                    <w:rPr>
                      <w:noProof/>
                      <w:webHidden/>
                    </w:rPr>
                    <w:fldChar w:fldCharType="end"/>
                  </w:r>
                </w:hyperlink>
              </w:p>
              <w:p w14:paraId="1B7252A1" w14:textId="619C4340" w:rsidR="00E07B25" w:rsidRDefault="009221DF">
                <w:pPr>
                  <w:pStyle w:val="TOC2"/>
                  <w:tabs>
                    <w:tab w:val="right" w:leader="dot" w:pos="8268"/>
                  </w:tabs>
                  <w:rPr>
                    <w:rFonts w:eastAsiaTheme="minorEastAsia"/>
                    <w:noProof/>
                    <w:sz w:val="22"/>
                    <w:lang w:eastAsia="en-GB"/>
                  </w:rPr>
                </w:pPr>
                <w:hyperlink w:anchor="_Toc35940281" w:history="1">
                  <w:r w:rsidR="00E07B25" w:rsidRPr="00E91F83">
                    <w:rPr>
                      <w:rStyle w:val="Hyperlink"/>
                      <w:noProof/>
                      <w:lang w:val="es-ES"/>
                    </w:rPr>
                    <w:t>Estado físico del conductor: fatiga</w:t>
                  </w:r>
                  <w:r w:rsidR="00E07B25">
                    <w:rPr>
                      <w:noProof/>
                      <w:webHidden/>
                    </w:rPr>
                    <w:tab/>
                  </w:r>
                  <w:r w:rsidR="00E07B25">
                    <w:rPr>
                      <w:noProof/>
                      <w:webHidden/>
                    </w:rPr>
                    <w:fldChar w:fldCharType="begin"/>
                  </w:r>
                  <w:r w:rsidR="00E07B25">
                    <w:rPr>
                      <w:noProof/>
                      <w:webHidden/>
                    </w:rPr>
                    <w:instrText xml:space="preserve"> PAGEREF _Toc35940281 \h </w:instrText>
                  </w:r>
                  <w:r w:rsidR="00E07B25">
                    <w:rPr>
                      <w:noProof/>
                      <w:webHidden/>
                    </w:rPr>
                  </w:r>
                  <w:r w:rsidR="00E07B25">
                    <w:rPr>
                      <w:noProof/>
                      <w:webHidden/>
                    </w:rPr>
                    <w:fldChar w:fldCharType="separate"/>
                  </w:r>
                  <w:r w:rsidR="00E07B25">
                    <w:rPr>
                      <w:noProof/>
                      <w:webHidden/>
                    </w:rPr>
                    <w:t>20</w:t>
                  </w:r>
                  <w:r w:rsidR="00E07B25">
                    <w:rPr>
                      <w:noProof/>
                      <w:webHidden/>
                    </w:rPr>
                    <w:fldChar w:fldCharType="end"/>
                  </w:r>
                </w:hyperlink>
              </w:p>
              <w:p w14:paraId="0BD8BB4D" w14:textId="4AB8EB76" w:rsidR="00E07B25" w:rsidRDefault="009221DF">
                <w:pPr>
                  <w:pStyle w:val="TOC2"/>
                  <w:tabs>
                    <w:tab w:val="right" w:leader="dot" w:pos="8268"/>
                  </w:tabs>
                  <w:rPr>
                    <w:rFonts w:eastAsiaTheme="minorEastAsia"/>
                    <w:noProof/>
                    <w:sz w:val="22"/>
                    <w:lang w:eastAsia="en-GB"/>
                  </w:rPr>
                </w:pPr>
                <w:hyperlink w:anchor="_Toc35940282" w:history="1">
                  <w:r w:rsidR="00E07B25" w:rsidRPr="00E91F83">
                    <w:rPr>
                      <w:rStyle w:val="Hyperlink"/>
                      <w:noProof/>
                      <w:lang w:val="es-ES"/>
                    </w:rPr>
                    <w:t>Comportamiento del conductor</w:t>
                  </w:r>
                  <w:r w:rsidR="00E07B25">
                    <w:rPr>
                      <w:noProof/>
                      <w:webHidden/>
                    </w:rPr>
                    <w:tab/>
                  </w:r>
                  <w:r w:rsidR="00E07B25">
                    <w:rPr>
                      <w:noProof/>
                      <w:webHidden/>
                    </w:rPr>
                    <w:fldChar w:fldCharType="begin"/>
                  </w:r>
                  <w:r w:rsidR="00E07B25">
                    <w:rPr>
                      <w:noProof/>
                      <w:webHidden/>
                    </w:rPr>
                    <w:instrText xml:space="preserve"> PAGEREF _Toc35940282 \h </w:instrText>
                  </w:r>
                  <w:r w:rsidR="00E07B25">
                    <w:rPr>
                      <w:noProof/>
                      <w:webHidden/>
                    </w:rPr>
                  </w:r>
                  <w:r w:rsidR="00E07B25">
                    <w:rPr>
                      <w:noProof/>
                      <w:webHidden/>
                    </w:rPr>
                    <w:fldChar w:fldCharType="separate"/>
                  </w:r>
                  <w:r w:rsidR="00E07B25">
                    <w:rPr>
                      <w:noProof/>
                      <w:webHidden/>
                    </w:rPr>
                    <w:t>22</w:t>
                  </w:r>
                  <w:r w:rsidR="00E07B25">
                    <w:rPr>
                      <w:noProof/>
                      <w:webHidden/>
                    </w:rPr>
                    <w:fldChar w:fldCharType="end"/>
                  </w:r>
                </w:hyperlink>
              </w:p>
              <w:p w14:paraId="14963BC6" w14:textId="7883F7B5" w:rsidR="00E07B25" w:rsidRDefault="009221DF">
                <w:pPr>
                  <w:pStyle w:val="TOC2"/>
                  <w:tabs>
                    <w:tab w:val="right" w:leader="dot" w:pos="8268"/>
                  </w:tabs>
                  <w:rPr>
                    <w:rFonts w:eastAsiaTheme="minorEastAsia"/>
                    <w:noProof/>
                    <w:sz w:val="22"/>
                    <w:lang w:eastAsia="en-GB"/>
                  </w:rPr>
                </w:pPr>
                <w:hyperlink w:anchor="_Toc35940283" w:history="1">
                  <w:r w:rsidR="00E07B25" w:rsidRPr="00E91F83">
                    <w:rPr>
                      <w:rStyle w:val="Hyperlink"/>
                      <w:noProof/>
                      <w:lang w:val="es-ES"/>
                    </w:rPr>
                    <w:t>Conducción defensiva</w:t>
                  </w:r>
                  <w:r w:rsidR="00E07B25">
                    <w:rPr>
                      <w:noProof/>
                      <w:webHidden/>
                    </w:rPr>
                    <w:tab/>
                  </w:r>
                  <w:r w:rsidR="00E07B25">
                    <w:rPr>
                      <w:noProof/>
                      <w:webHidden/>
                    </w:rPr>
                    <w:fldChar w:fldCharType="begin"/>
                  </w:r>
                  <w:r w:rsidR="00E07B25">
                    <w:rPr>
                      <w:noProof/>
                      <w:webHidden/>
                    </w:rPr>
                    <w:instrText xml:space="preserve"> PAGEREF _Toc35940283 \h </w:instrText>
                  </w:r>
                  <w:r w:rsidR="00E07B25">
                    <w:rPr>
                      <w:noProof/>
                      <w:webHidden/>
                    </w:rPr>
                  </w:r>
                  <w:r w:rsidR="00E07B25">
                    <w:rPr>
                      <w:noProof/>
                      <w:webHidden/>
                    </w:rPr>
                    <w:fldChar w:fldCharType="separate"/>
                  </w:r>
                  <w:r w:rsidR="00E07B25">
                    <w:rPr>
                      <w:noProof/>
                      <w:webHidden/>
                    </w:rPr>
                    <w:t>22</w:t>
                  </w:r>
                  <w:r w:rsidR="00E07B25">
                    <w:rPr>
                      <w:noProof/>
                      <w:webHidden/>
                    </w:rPr>
                    <w:fldChar w:fldCharType="end"/>
                  </w:r>
                </w:hyperlink>
              </w:p>
              <w:p w14:paraId="627FDF00" w14:textId="7F6C1408" w:rsidR="00E07B25" w:rsidRDefault="009221DF">
                <w:pPr>
                  <w:pStyle w:val="TOC2"/>
                  <w:tabs>
                    <w:tab w:val="right" w:leader="dot" w:pos="8268"/>
                  </w:tabs>
                  <w:rPr>
                    <w:rFonts w:eastAsiaTheme="minorEastAsia"/>
                    <w:noProof/>
                    <w:sz w:val="22"/>
                    <w:lang w:eastAsia="en-GB"/>
                  </w:rPr>
                </w:pPr>
                <w:hyperlink w:anchor="_Toc35940284" w:history="1">
                  <w:r w:rsidR="00E07B25" w:rsidRPr="00E91F83">
                    <w:rPr>
                      <w:rStyle w:val="Hyperlink"/>
                      <w:noProof/>
                      <w:lang w:val="es-ES"/>
                    </w:rPr>
                    <w:t>Conducción ecológica</w:t>
                  </w:r>
                  <w:r w:rsidR="00E07B25">
                    <w:rPr>
                      <w:noProof/>
                      <w:webHidden/>
                    </w:rPr>
                    <w:tab/>
                  </w:r>
                  <w:r w:rsidR="00E07B25">
                    <w:rPr>
                      <w:noProof/>
                      <w:webHidden/>
                    </w:rPr>
                    <w:fldChar w:fldCharType="begin"/>
                  </w:r>
                  <w:r w:rsidR="00E07B25">
                    <w:rPr>
                      <w:noProof/>
                      <w:webHidden/>
                    </w:rPr>
                    <w:instrText xml:space="preserve"> PAGEREF _Toc35940284 \h </w:instrText>
                  </w:r>
                  <w:r w:rsidR="00E07B25">
                    <w:rPr>
                      <w:noProof/>
                      <w:webHidden/>
                    </w:rPr>
                  </w:r>
                  <w:r w:rsidR="00E07B25">
                    <w:rPr>
                      <w:noProof/>
                      <w:webHidden/>
                    </w:rPr>
                    <w:fldChar w:fldCharType="separate"/>
                  </w:r>
                  <w:r w:rsidR="00E07B25">
                    <w:rPr>
                      <w:noProof/>
                      <w:webHidden/>
                    </w:rPr>
                    <w:t>24</w:t>
                  </w:r>
                  <w:r w:rsidR="00E07B25">
                    <w:rPr>
                      <w:noProof/>
                      <w:webHidden/>
                    </w:rPr>
                    <w:fldChar w:fldCharType="end"/>
                  </w:r>
                </w:hyperlink>
              </w:p>
              <w:p w14:paraId="5E9AF0CE" w14:textId="28BFEE75" w:rsidR="00E07B25" w:rsidRDefault="009221DF">
                <w:pPr>
                  <w:pStyle w:val="TOC2"/>
                  <w:tabs>
                    <w:tab w:val="right" w:leader="dot" w:pos="8268"/>
                  </w:tabs>
                  <w:rPr>
                    <w:rFonts w:eastAsiaTheme="minorEastAsia"/>
                    <w:noProof/>
                    <w:sz w:val="22"/>
                    <w:lang w:eastAsia="en-GB"/>
                  </w:rPr>
                </w:pPr>
                <w:hyperlink w:anchor="_Toc35940285" w:history="1">
                  <w:r w:rsidR="00E07B25" w:rsidRPr="00E91F83">
                    <w:rPr>
                      <w:rStyle w:val="Hyperlink"/>
                      <w:noProof/>
                      <w:lang w:val="es-ES"/>
                    </w:rPr>
                    <w:t>Elección de velocidad</w:t>
                  </w:r>
                  <w:r w:rsidR="00E07B25">
                    <w:rPr>
                      <w:noProof/>
                      <w:webHidden/>
                    </w:rPr>
                    <w:tab/>
                  </w:r>
                  <w:r w:rsidR="00E07B25">
                    <w:rPr>
                      <w:noProof/>
                      <w:webHidden/>
                    </w:rPr>
                    <w:fldChar w:fldCharType="begin"/>
                  </w:r>
                  <w:r w:rsidR="00E07B25">
                    <w:rPr>
                      <w:noProof/>
                      <w:webHidden/>
                    </w:rPr>
                    <w:instrText xml:space="preserve"> PAGEREF _Toc35940285 \h </w:instrText>
                  </w:r>
                  <w:r w:rsidR="00E07B25">
                    <w:rPr>
                      <w:noProof/>
                      <w:webHidden/>
                    </w:rPr>
                  </w:r>
                  <w:r w:rsidR="00E07B25">
                    <w:rPr>
                      <w:noProof/>
                      <w:webHidden/>
                    </w:rPr>
                    <w:fldChar w:fldCharType="separate"/>
                  </w:r>
                  <w:r w:rsidR="00E07B25">
                    <w:rPr>
                      <w:noProof/>
                      <w:webHidden/>
                    </w:rPr>
                    <w:t>26</w:t>
                  </w:r>
                  <w:r w:rsidR="00E07B25">
                    <w:rPr>
                      <w:noProof/>
                      <w:webHidden/>
                    </w:rPr>
                    <w:fldChar w:fldCharType="end"/>
                  </w:r>
                </w:hyperlink>
              </w:p>
              <w:p w14:paraId="79150345" w14:textId="6E616DFB" w:rsidR="00E07B25" w:rsidRDefault="009221DF">
                <w:pPr>
                  <w:pStyle w:val="TOC2"/>
                  <w:tabs>
                    <w:tab w:val="right" w:leader="dot" w:pos="8268"/>
                  </w:tabs>
                  <w:rPr>
                    <w:rFonts w:eastAsiaTheme="minorEastAsia"/>
                    <w:noProof/>
                    <w:sz w:val="22"/>
                    <w:lang w:eastAsia="en-GB"/>
                  </w:rPr>
                </w:pPr>
                <w:hyperlink w:anchor="_Toc35940286" w:history="1">
                  <w:r w:rsidR="00E07B25" w:rsidRPr="00E91F83">
                    <w:rPr>
                      <w:rStyle w:val="Hyperlink"/>
                      <w:noProof/>
                      <w:lang w:val="es-ES"/>
                    </w:rPr>
                    <w:t>Otros usuarios de la vía (UVV)</w:t>
                  </w:r>
                  <w:r w:rsidR="00E07B25">
                    <w:rPr>
                      <w:noProof/>
                      <w:webHidden/>
                    </w:rPr>
                    <w:tab/>
                  </w:r>
                  <w:r w:rsidR="00E07B25">
                    <w:rPr>
                      <w:noProof/>
                      <w:webHidden/>
                    </w:rPr>
                    <w:fldChar w:fldCharType="begin"/>
                  </w:r>
                  <w:r w:rsidR="00E07B25">
                    <w:rPr>
                      <w:noProof/>
                      <w:webHidden/>
                    </w:rPr>
                    <w:instrText xml:space="preserve"> PAGEREF _Toc35940286 \h </w:instrText>
                  </w:r>
                  <w:r w:rsidR="00E07B25">
                    <w:rPr>
                      <w:noProof/>
                      <w:webHidden/>
                    </w:rPr>
                  </w:r>
                  <w:r w:rsidR="00E07B25">
                    <w:rPr>
                      <w:noProof/>
                      <w:webHidden/>
                    </w:rPr>
                    <w:fldChar w:fldCharType="separate"/>
                  </w:r>
                  <w:r w:rsidR="00E07B25">
                    <w:rPr>
                      <w:noProof/>
                      <w:webHidden/>
                    </w:rPr>
                    <w:t>28</w:t>
                  </w:r>
                  <w:r w:rsidR="00E07B25">
                    <w:rPr>
                      <w:noProof/>
                      <w:webHidden/>
                    </w:rPr>
                    <w:fldChar w:fldCharType="end"/>
                  </w:r>
                </w:hyperlink>
              </w:p>
              <w:p w14:paraId="776BF7CE" w14:textId="362B789C" w:rsidR="008C4E31" w:rsidRPr="00605E74" w:rsidRDefault="008C4E31" w:rsidP="008C4E31">
                <w:r>
                  <w:rPr>
                    <w:b/>
                    <w:bCs/>
                    <w:noProof/>
                  </w:rPr>
                  <w:fldChar w:fldCharType="end"/>
                </w:r>
              </w:p>
            </w:sdtContent>
          </w:sdt>
        </w:tc>
      </w:tr>
    </w:tbl>
    <w:p w14:paraId="25895DE8" w14:textId="2BCA7D2A" w:rsidR="008C4E31" w:rsidRDefault="008C4E31">
      <w:r>
        <w:br w:type="page"/>
      </w:r>
    </w:p>
    <w:p w14:paraId="1237D839" w14:textId="7565F661" w:rsidR="008C4E31" w:rsidRDefault="008C4E31">
      <w:bookmarkStart w:id="1" w:name="_GoBack"/>
      <w:r>
        <w:rPr>
          <w:noProof/>
        </w:rPr>
        <w:lastRenderedPageBreak/>
        <w:drawing>
          <wp:anchor distT="0" distB="0" distL="114300" distR="114300" simplePos="0" relativeHeight="251658240" behindDoc="0" locked="0" layoutInCell="1" allowOverlap="1" wp14:anchorId="6DA543FD" wp14:editId="218B14FC">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screen">
                      <a:extLst>
                        <a:ext uri="{28A0092B-C50C-407E-A947-70E740481C1C}">
                          <a14:useLocalDpi xmlns:a14="http://schemas.microsoft.com/office/drawing/2010/main"/>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C61B883" w14:textId="77777777" w:rsidTr="00E26508">
        <w:tc>
          <w:tcPr>
            <w:tcW w:w="8926" w:type="dxa"/>
          </w:tcPr>
          <w:p w14:paraId="5967562C" w14:textId="37254E0A" w:rsidR="00E26508" w:rsidRPr="00586469" w:rsidRDefault="00586469" w:rsidP="00E26508">
            <w:pPr>
              <w:pStyle w:val="Heading1"/>
              <w:outlineLvl w:val="0"/>
              <w:rPr>
                <w:lang w:val="es-ES"/>
              </w:rPr>
            </w:pPr>
            <w:bookmarkStart w:id="2" w:name="_Toc35940274"/>
            <w:r w:rsidRPr="00586469">
              <w:rPr>
                <w:lang w:val="es-ES"/>
              </w:rPr>
              <w:lastRenderedPageBreak/>
              <w:t>Antes de empezar</w:t>
            </w:r>
            <w:bookmarkEnd w:id="2"/>
          </w:p>
        </w:tc>
      </w:tr>
      <w:tr w:rsidR="00E26508" w:rsidRPr="00605E74" w14:paraId="52AB5C02" w14:textId="77777777" w:rsidTr="00E26508">
        <w:tc>
          <w:tcPr>
            <w:tcW w:w="8926" w:type="dxa"/>
          </w:tcPr>
          <w:p w14:paraId="7BF07452" w14:textId="44B6602D" w:rsidR="00E26508" w:rsidRPr="00605E74" w:rsidRDefault="00586469" w:rsidP="00E26508">
            <w:pPr>
              <w:rPr>
                <w:rFonts w:ascii="Microsoft Sans Serif" w:hAnsi="Microsoft Sans Serif" w:cs="Microsoft Sans Serif"/>
                <w:sz w:val="17"/>
                <w:szCs w:val="17"/>
              </w:rPr>
            </w:pPr>
            <w:r w:rsidRPr="00586469">
              <w:rPr>
                <w:lang w:val="es-ES"/>
              </w:rPr>
              <w:t>Como conductor, antes de empezar a conducir, debe asegurarse tanto de su propia legalidad como la del vehículo.</w:t>
            </w:r>
          </w:p>
        </w:tc>
      </w:tr>
      <w:tr w:rsidR="00E26508" w:rsidRPr="00605E74" w14:paraId="7324096A" w14:textId="77777777" w:rsidTr="00E26508">
        <w:tc>
          <w:tcPr>
            <w:tcW w:w="8926" w:type="dxa"/>
          </w:tcPr>
          <w:p w14:paraId="12F59A10" w14:textId="2F171029" w:rsidR="00E26508" w:rsidRPr="00605E74" w:rsidRDefault="00586469" w:rsidP="00E26508">
            <w:pPr>
              <w:rPr>
                <w:rFonts w:ascii="Microsoft Sans Serif" w:hAnsi="Microsoft Sans Serif" w:cs="Microsoft Sans Serif"/>
                <w:sz w:val="17"/>
                <w:szCs w:val="17"/>
              </w:rPr>
            </w:pPr>
            <w:r w:rsidRPr="00586469">
              <w:rPr>
                <w:lang w:val="es-ES"/>
              </w:rPr>
              <w:t>En la mayoría de los casos, si hay alguna ilegalidad con usted o el vehículo, será su responsabilidad ante la policía y el juzgado.</w:t>
            </w:r>
            <w:r w:rsidR="00E26508" w:rsidRPr="00605E74">
              <w:t xml:space="preserve"> </w:t>
            </w:r>
          </w:p>
        </w:tc>
      </w:tr>
      <w:tr w:rsidR="00E26508" w:rsidRPr="00605E74" w14:paraId="777EEE96" w14:textId="77777777" w:rsidTr="00E26508">
        <w:tc>
          <w:tcPr>
            <w:tcW w:w="8926" w:type="dxa"/>
          </w:tcPr>
          <w:p w14:paraId="488A0ACA" w14:textId="25902014" w:rsidR="00E26508" w:rsidRPr="00E26508" w:rsidRDefault="00586469" w:rsidP="00A04B88">
            <w:pPr>
              <w:spacing w:after="0"/>
            </w:pPr>
            <w:r w:rsidRPr="00586469">
              <w:rPr>
                <w:lang w:val="es-ES"/>
              </w:rPr>
              <w:t>Como conductor, usted es el responsable de comprobar que el vehículo (y cualquier remolque utilizado) es seguro y legal en cualquier momento</w:t>
            </w:r>
            <w:r w:rsidR="00E26508" w:rsidRPr="00E26508">
              <w:t>.</w:t>
            </w:r>
          </w:p>
          <w:p w14:paraId="72CCB4C8" w14:textId="16CD30C7" w:rsidR="00E26508" w:rsidRPr="00E26508" w:rsidRDefault="00586469" w:rsidP="00A04B88">
            <w:pPr>
              <w:spacing w:after="0"/>
            </w:pPr>
            <w:r w:rsidRPr="00586469">
              <w:rPr>
                <w:lang w:val="es-ES"/>
              </w:rPr>
              <w:t>Además de los controles anuales y de mantenimiento, realice controles de estado del vehículo todos los días antes de conducir</w:t>
            </w:r>
            <w:r w:rsidR="00E26508" w:rsidRPr="00E26508">
              <w:t>.</w:t>
            </w:r>
          </w:p>
          <w:p w14:paraId="32404ED9" w14:textId="7C6C5413" w:rsidR="00E26508" w:rsidRPr="00E26508" w:rsidRDefault="00586469" w:rsidP="00E26508">
            <w:pPr>
              <w:pStyle w:val="ListParagraph"/>
              <w:numPr>
                <w:ilvl w:val="0"/>
                <w:numId w:val="3"/>
              </w:numPr>
              <w:spacing w:after="0"/>
            </w:pPr>
            <w:r w:rsidRPr="00586469">
              <w:rPr>
                <w:lang w:val="es-ES"/>
              </w:rPr>
              <w:t>Compruebe las condiciones de los neumáticos. Esto incluye daños en las paredes laterales, rupturas y desgarros y la búsqueda de grietas debido al envejecimiento</w:t>
            </w:r>
            <w:r w:rsidR="00E26508" w:rsidRPr="00E26508">
              <w:t>.</w:t>
            </w:r>
          </w:p>
          <w:p w14:paraId="681DADC7" w14:textId="7B86228E" w:rsidR="00E26508" w:rsidRPr="00E26508" w:rsidRDefault="00586469" w:rsidP="00E26508">
            <w:pPr>
              <w:pStyle w:val="ListParagraph"/>
              <w:numPr>
                <w:ilvl w:val="0"/>
                <w:numId w:val="3"/>
              </w:numPr>
              <w:spacing w:after="0"/>
            </w:pPr>
            <w:r w:rsidRPr="00586469">
              <w:rPr>
                <w:lang w:val="es-ES"/>
              </w:rPr>
              <w:t>Verifique que la profundidad de la banda de rodadura cumpla al menos con los requisitos legales mínimos de todos los países en los que viajará</w:t>
            </w:r>
            <w:r w:rsidR="00E26508" w:rsidRPr="00E26508">
              <w:t xml:space="preserve">. </w:t>
            </w:r>
          </w:p>
          <w:p w14:paraId="55A0880E" w14:textId="75B2186B" w:rsidR="00E26508" w:rsidRPr="00E26508" w:rsidRDefault="00586469" w:rsidP="00E26508">
            <w:pPr>
              <w:pStyle w:val="ListParagraph"/>
              <w:numPr>
                <w:ilvl w:val="0"/>
                <w:numId w:val="3"/>
              </w:numPr>
              <w:spacing w:after="0"/>
            </w:pPr>
            <w:r w:rsidRPr="00586469">
              <w:rPr>
                <w:lang w:val="es-ES"/>
              </w:rPr>
              <w:t>Compruebe la presión de los neumáticos cuando los neumáticos estén fríos y ajústela a las recomendaciones del fabricante</w:t>
            </w:r>
            <w:r w:rsidR="00E26508" w:rsidRPr="00E26508">
              <w:t>.</w:t>
            </w:r>
          </w:p>
          <w:p w14:paraId="0A9055FC" w14:textId="4B799453" w:rsidR="00E26508" w:rsidRPr="00E26508" w:rsidRDefault="00586469" w:rsidP="00E26508">
            <w:pPr>
              <w:pStyle w:val="ListParagraph"/>
              <w:numPr>
                <w:ilvl w:val="0"/>
                <w:numId w:val="3"/>
              </w:numPr>
              <w:spacing w:after="0"/>
            </w:pPr>
            <w:r w:rsidRPr="00586469">
              <w:rPr>
                <w:lang w:val="es-ES"/>
              </w:rPr>
              <w:t>Asegúrese que todas las luces y reflectores estén funcionando correctamente. Esto incluye faros, luces de posición traseras, luces de freno, indicadores traseros y delanteros</w:t>
            </w:r>
            <w:r w:rsidR="00E26508" w:rsidRPr="00E26508">
              <w:t>.</w:t>
            </w:r>
          </w:p>
          <w:p w14:paraId="5E3F504E" w14:textId="07CB738A" w:rsidR="00E26508" w:rsidRPr="00E26508" w:rsidRDefault="00586469" w:rsidP="00E26508">
            <w:pPr>
              <w:pStyle w:val="ListParagraph"/>
              <w:numPr>
                <w:ilvl w:val="0"/>
                <w:numId w:val="3"/>
              </w:numPr>
              <w:spacing w:after="0"/>
            </w:pPr>
            <w:r w:rsidRPr="00586469">
              <w:rPr>
                <w:lang w:val="es-ES"/>
              </w:rPr>
              <w:t>Verifique todos los niveles de líquido del vehículo, incluidos el aceite y el refrigerante, y los líquidos del limpiaparabrisas</w:t>
            </w:r>
            <w:r w:rsidR="00E26508" w:rsidRPr="00E26508">
              <w:t>.</w:t>
            </w:r>
          </w:p>
          <w:p w14:paraId="3DF89D2C" w14:textId="5C81ECB3" w:rsidR="00E26508" w:rsidRPr="00E26508" w:rsidRDefault="00586469" w:rsidP="00E26508">
            <w:pPr>
              <w:pStyle w:val="ListParagraph"/>
              <w:numPr>
                <w:ilvl w:val="0"/>
                <w:numId w:val="3"/>
              </w:numPr>
              <w:spacing w:after="0"/>
            </w:pPr>
            <w:r w:rsidRPr="00586469">
              <w:rPr>
                <w:lang w:val="es-ES"/>
              </w:rPr>
              <w:t>Compruebe que el claxon del vehículo funciona y suena lo suficientemente fuerte</w:t>
            </w:r>
            <w:r w:rsidR="00E26508" w:rsidRPr="00E26508">
              <w:t>.</w:t>
            </w:r>
          </w:p>
          <w:p w14:paraId="05B27CDA" w14:textId="3A87FD7B" w:rsidR="00E26508" w:rsidRPr="00E26508" w:rsidRDefault="000D6279" w:rsidP="00E26508">
            <w:pPr>
              <w:pStyle w:val="ListParagraph"/>
              <w:numPr>
                <w:ilvl w:val="0"/>
                <w:numId w:val="3"/>
              </w:numPr>
              <w:spacing w:after="0"/>
            </w:pPr>
            <w:r w:rsidRPr="000D6279">
              <w:rPr>
                <w:lang w:val="es-ES"/>
              </w:rPr>
              <w:t>Verifique que los limpiaparabrisas y el líquido lavaparabrisas funcionen de manera de manera efectiva</w:t>
            </w:r>
            <w:r w:rsidR="00E26508" w:rsidRPr="00E26508">
              <w:t>.</w:t>
            </w:r>
          </w:p>
          <w:p w14:paraId="2B6C5ED5" w14:textId="4FEB8256" w:rsidR="00E26508" w:rsidRPr="00E26508" w:rsidRDefault="000D6279" w:rsidP="00E26508">
            <w:pPr>
              <w:pStyle w:val="ListParagraph"/>
              <w:numPr>
                <w:ilvl w:val="0"/>
                <w:numId w:val="3"/>
              </w:numPr>
              <w:spacing w:after="0"/>
              <w:rPr>
                <w:rFonts w:ascii="Microsoft Sans Serif" w:hAnsi="Microsoft Sans Serif" w:cs="Microsoft Sans Serif"/>
                <w:sz w:val="17"/>
                <w:szCs w:val="17"/>
              </w:rPr>
            </w:pPr>
            <w:r w:rsidRPr="000D6279">
              <w:rPr>
                <w:lang w:val="es-ES"/>
              </w:rPr>
              <w:t xml:space="preserve">Verifique que los frenos funcionen y el vehículo se detiene de manera eficiente y en línea recta. Verifique avanzando a baja velocidad y luego frenando con fuerza. Haga </w:t>
            </w:r>
            <w:proofErr w:type="gramStart"/>
            <w:r w:rsidRPr="000D6279">
              <w:rPr>
                <w:lang w:val="es-ES"/>
              </w:rPr>
              <w:t>este test</w:t>
            </w:r>
            <w:proofErr w:type="gramEnd"/>
            <w:r w:rsidRPr="000D6279">
              <w:rPr>
                <w:lang w:val="es-ES"/>
              </w:rPr>
              <w:t xml:space="preserve"> en un </w:t>
            </w:r>
            <w:r w:rsidRPr="000D6279">
              <w:rPr>
                <w:lang w:val="es-ES"/>
              </w:rPr>
              <w:lastRenderedPageBreak/>
              <w:t>lugar seguro antes de comenzar su ruta. No cause ningún peligro para otros usuarios de la vía</w:t>
            </w:r>
            <w:r w:rsidR="00E26508" w:rsidRPr="00E26508">
              <w:t>.</w:t>
            </w:r>
          </w:p>
        </w:tc>
      </w:tr>
      <w:tr w:rsidR="00E26508" w:rsidRPr="00605E74" w14:paraId="07EEEAD8" w14:textId="77777777" w:rsidTr="00E26508">
        <w:tc>
          <w:tcPr>
            <w:tcW w:w="8926" w:type="dxa"/>
          </w:tcPr>
          <w:p w14:paraId="5B93EF32" w14:textId="62C1DDCE" w:rsidR="00E26508" w:rsidRPr="00605E74" w:rsidRDefault="000D6279" w:rsidP="00D307F2">
            <w:r w:rsidRPr="000D6279">
              <w:rPr>
                <w:lang w:val="es-ES"/>
              </w:rPr>
              <w:lastRenderedPageBreak/>
              <w:t>El mantenimiento del vehículo es esencial para que sea seguro y legal</w:t>
            </w:r>
            <w:r w:rsidR="00E26508" w:rsidRPr="00605E74">
              <w:t>.</w:t>
            </w:r>
          </w:p>
          <w:p w14:paraId="554C30FF" w14:textId="26DE4971" w:rsidR="00E26508" w:rsidRPr="00605E74" w:rsidRDefault="000D6279" w:rsidP="00D307F2">
            <w:r w:rsidRPr="000D6279">
              <w:rPr>
                <w:lang w:val="es-ES"/>
              </w:rPr>
              <w:t>Aunque no haya requisitos legales para someter el vehículo a programas de mantenimiento específicos, el mantenimiento regular de rutina puede ayudar a identificar problemas con su vehículo, antes de que sea peligroso de conducir</w:t>
            </w:r>
            <w:r w:rsidR="00E26508" w:rsidRPr="00605E74">
              <w:t>.</w:t>
            </w:r>
          </w:p>
          <w:p w14:paraId="67008CB0" w14:textId="42EE6143" w:rsidR="00E26508" w:rsidRPr="00605E74" w:rsidRDefault="000D6279" w:rsidP="00D307F2">
            <w:r w:rsidRPr="000D6279">
              <w:rPr>
                <w:lang w:val="es-ES"/>
              </w:rPr>
              <w:t>Mantenga su vehículo al menos según lo recomendado por programa de mantenimiento del fabricante</w:t>
            </w:r>
            <w:r w:rsidR="00E26508" w:rsidRPr="00605E74">
              <w:t>.</w:t>
            </w:r>
          </w:p>
          <w:p w14:paraId="1B2224EA" w14:textId="2403243F" w:rsidR="00E26508" w:rsidRPr="00605E74" w:rsidRDefault="000D6279" w:rsidP="00D307F2">
            <w:pPr>
              <w:rPr>
                <w:rFonts w:ascii="Microsoft Sans Serif" w:hAnsi="Microsoft Sans Serif" w:cs="Microsoft Sans Serif"/>
                <w:sz w:val="17"/>
                <w:szCs w:val="17"/>
              </w:rPr>
            </w:pPr>
            <w:r w:rsidRPr="000D6279">
              <w:rPr>
                <w:lang w:val="es-ES"/>
              </w:rPr>
              <w:t>Si conduce su vehículo en condiciones difíciles (áreas montañosas, ambientes polvorientos, caminos de grava, temperaturas extremas), es posible que deba comprobar sus condiciones con más frecuencia que la recomendada por el fabricante</w:t>
            </w:r>
            <w:r w:rsidR="00E26508" w:rsidRPr="00605E74">
              <w:t>.</w:t>
            </w:r>
          </w:p>
        </w:tc>
      </w:tr>
      <w:tr w:rsidR="00E26508" w:rsidRPr="00605E74" w14:paraId="1BF1326C" w14:textId="77777777" w:rsidTr="00E26508">
        <w:tc>
          <w:tcPr>
            <w:tcW w:w="8926" w:type="dxa"/>
          </w:tcPr>
          <w:p w14:paraId="611B3C95" w14:textId="77777777" w:rsidR="000D6279" w:rsidRDefault="000D6279" w:rsidP="000D6279">
            <w:pPr>
              <w:pStyle w:val="ListParagraph"/>
              <w:numPr>
                <w:ilvl w:val="0"/>
                <w:numId w:val="5"/>
              </w:numPr>
            </w:pPr>
            <w:r>
              <w:t>¿</w:t>
            </w:r>
            <w:proofErr w:type="spellStart"/>
            <w:r>
              <w:t>Cumple</w:t>
            </w:r>
            <w:proofErr w:type="spellEnd"/>
            <w:r>
              <w:t xml:space="preserve"> el </w:t>
            </w:r>
            <w:proofErr w:type="spellStart"/>
            <w:r>
              <w:t>vehículo</w:t>
            </w:r>
            <w:proofErr w:type="spellEnd"/>
            <w:r>
              <w:t xml:space="preserve"> </w:t>
            </w:r>
            <w:proofErr w:type="spellStart"/>
            <w:r>
              <w:t>todos</w:t>
            </w:r>
            <w:proofErr w:type="spellEnd"/>
            <w:r>
              <w:t xml:space="preserve"> los </w:t>
            </w:r>
            <w:proofErr w:type="spellStart"/>
            <w:r>
              <w:t>requisitos</w:t>
            </w:r>
            <w:proofErr w:type="spellEnd"/>
            <w:r>
              <w:t xml:space="preserve"> </w:t>
            </w:r>
            <w:proofErr w:type="spellStart"/>
            <w:r>
              <w:t>legales</w:t>
            </w:r>
            <w:proofErr w:type="spellEnd"/>
            <w:r>
              <w:t>? ¿</w:t>
            </w:r>
            <w:proofErr w:type="spellStart"/>
            <w:r>
              <w:t>Registro</w:t>
            </w:r>
            <w:proofErr w:type="spellEnd"/>
            <w:r>
              <w:t>? ¿</w:t>
            </w:r>
            <w:proofErr w:type="spellStart"/>
            <w:r>
              <w:t>Cuáles</w:t>
            </w:r>
            <w:proofErr w:type="spellEnd"/>
            <w:r>
              <w:t xml:space="preserve"> son las </w:t>
            </w:r>
            <w:proofErr w:type="spellStart"/>
            <w:r>
              <w:t>revisiones</w:t>
            </w:r>
            <w:proofErr w:type="spellEnd"/>
            <w:r>
              <w:t xml:space="preserve"> </w:t>
            </w:r>
            <w:proofErr w:type="spellStart"/>
            <w:r>
              <w:t>oficiales</w:t>
            </w:r>
            <w:proofErr w:type="spellEnd"/>
            <w:r>
              <w:t xml:space="preserve"> del </w:t>
            </w:r>
            <w:proofErr w:type="spellStart"/>
            <w:r>
              <w:t>estado</w:t>
            </w:r>
            <w:proofErr w:type="spellEnd"/>
            <w:r>
              <w:t xml:space="preserve"> del </w:t>
            </w:r>
            <w:proofErr w:type="spellStart"/>
            <w:r>
              <w:t>vehículo</w:t>
            </w:r>
            <w:proofErr w:type="spellEnd"/>
            <w:r>
              <w:t>?</w:t>
            </w:r>
          </w:p>
          <w:p w14:paraId="6CEFFB77" w14:textId="77777777" w:rsidR="000D6279" w:rsidRDefault="000D6279" w:rsidP="000D6279">
            <w:pPr>
              <w:pStyle w:val="ListParagraph"/>
              <w:numPr>
                <w:ilvl w:val="0"/>
                <w:numId w:val="5"/>
              </w:numPr>
            </w:pPr>
            <w:r>
              <w:t xml:space="preserve">¿Dispone de la </w:t>
            </w:r>
            <w:proofErr w:type="spellStart"/>
            <w:r>
              <w:t>documentación</w:t>
            </w:r>
            <w:proofErr w:type="spellEnd"/>
            <w:r>
              <w:t xml:space="preserve"> </w:t>
            </w:r>
            <w:proofErr w:type="spellStart"/>
            <w:r>
              <w:t>adecuada</w:t>
            </w:r>
            <w:proofErr w:type="spellEnd"/>
            <w:r>
              <w:t xml:space="preserve"> para </w:t>
            </w:r>
            <w:proofErr w:type="spellStart"/>
            <w:r>
              <w:t>demostrar</w:t>
            </w:r>
            <w:proofErr w:type="spellEnd"/>
            <w:r>
              <w:t xml:space="preserve"> que </w:t>
            </w:r>
            <w:proofErr w:type="spellStart"/>
            <w:r>
              <w:t>usted</w:t>
            </w:r>
            <w:proofErr w:type="spellEnd"/>
            <w:r>
              <w:t xml:space="preserve"> y el </w:t>
            </w:r>
            <w:proofErr w:type="spellStart"/>
            <w:r>
              <w:t>vehículo</w:t>
            </w:r>
            <w:proofErr w:type="spellEnd"/>
            <w:r>
              <w:t xml:space="preserve"> </w:t>
            </w:r>
            <w:proofErr w:type="spellStart"/>
            <w:r>
              <w:t>cumplen</w:t>
            </w:r>
            <w:proofErr w:type="spellEnd"/>
            <w:r>
              <w:t xml:space="preserve"> con </w:t>
            </w:r>
            <w:proofErr w:type="spellStart"/>
            <w:r>
              <w:t>estos</w:t>
            </w:r>
            <w:proofErr w:type="spellEnd"/>
            <w:r>
              <w:t xml:space="preserve"> </w:t>
            </w:r>
            <w:proofErr w:type="spellStart"/>
            <w:r>
              <w:t>requisitos</w:t>
            </w:r>
            <w:proofErr w:type="spellEnd"/>
            <w:r>
              <w:t xml:space="preserve"> </w:t>
            </w:r>
            <w:proofErr w:type="spellStart"/>
            <w:r>
              <w:t>legales</w:t>
            </w:r>
            <w:proofErr w:type="spellEnd"/>
            <w:r>
              <w:t>?</w:t>
            </w:r>
          </w:p>
          <w:p w14:paraId="4D8EEE2E" w14:textId="77777777" w:rsidR="000D6279" w:rsidRDefault="000D6279" w:rsidP="000D6279">
            <w:pPr>
              <w:pStyle w:val="ListParagraph"/>
              <w:numPr>
                <w:ilvl w:val="0"/>
                <w:numId w:val="5"/>
              </w:numPr>
            </w:pPr>
            <w:r>
              <w:t xml:space="preserve">¿Tiene la </w:t>
            </w:r>
            <w:proofErr w:type="spellStart"/>
            <w:r>
              <w:t>documentación</w:t>
            </w:r>
            <w:proofErr w:type="spellEnd"/>
            <w:r>
              <w:t xml:space="preserve"> </w:t>
            </w:r>
            <w:proofErr w:type="spellStart"/>
            <w:r>
              <w:t>adecuada</w:t>
            </w:r>
            <w:proofErr w:type="spellEnd"/>
            <w:r>
              <w:t xml:space="preserve"> para </w:t>
            </w:r>
            <w:proofErr w:type="spellStart"/>
            <w:r>
              <w:t>todos</w:t>
            </w:r>
            <w:proofErr w:type="spellEnd"/>
            <w:r>
              <w:t xml:space="preserve"> los </w:t>
            </w:r>
            <w:proofErr w:type="spellStart"/>
            <w:r>
              <w:t>países</w:t>
            </w:r>
            <w:proofErr w:type="spellEnd"/>
            <w:r>
              <w:t>/</w:t>
            </w:r>
            <w:proofErr w:type="spellStart"/>
            <w:r>
              <w:t>estados</w:t>
            </w:r>
            <w:proofErr w:type="spellEnd"/>
            <w:r>
              <w:t xml:space="preserve"> </w:t>
            </w:r>
            <w:proofErr w:type="spellStart"/>
            <w:r>
              <w:t>en</w:t>
            </w:r>
            <w:proofErr w:type="spellEnd"/>
            <w:r>
              <w:t xml:space="preserve"> los que </w:t>
            </w:r>
            <w:proofErr w:type="spellStart"/>
            <w:r>
              <w:t>viajará</w:t>
            </w:r>
            <w:proofErr w:type="spellEnd"/>
            <w:r>
              <w:t xml:space="preserve">? </w:t>
            </w:r>
          </w:p>
          <w:p w14:paraId="7F542E8D" w14:textId="77777777" w:rsidR="000D6279" w:rsidRDefault="000D6279" w:rsidP="000D6279">
            <w:pPr>
              <w:pStyle w:val="ListParagraph"/>
              <w:numPr>
                <w:ilvl w:val="0"/>
                <w:numId w:val="5"/>
              </w:numPr>
            </w:pPr>
            <w:proofErr w:type="spellStart"/>
            <w:r>
              <w:t>Asegúrese</w:t>
            </w:r>
            <w:proofErr w:type="spellEnd"/>
            <w:r>
              <w:t xml:space="preserve"> de que </w:t>
            </w:r>
            <w:proofErr w:type="spellStart"/>
            <w:r>
              <w:t>todos</w:t>
            </w:r>
            <w:proofErr w:type="spellEnd"/>
            <w:r>
              <w:t xml:space="preserve"> los </w:t>
            </w:r>
            <w:proofErr w:type="spellStart"/>
            <w:r>
              <w:t>certificados</w:t>
            </w:r>
            <w:proofErr w:type="spellEnd"/>
            <w:r>
              <w:t xml:space="preserve"> </w:t>
            </w:r>
            <w:proofErr w:type="spellStart"/>
            <w:r>
              <w:t>requeridos</w:t>
            </w:r>
            <w:proofErr w:type="spellEnd"/>
            <w:r>
              <w:t xml:space="preserve"> </w:t>
            </w:r>
            <w:proofErr w:type="spellStart"/>
            <w:r>
              <w:t>estén</w:t>
            </w:r>
            <w:proofErr w:type="spellEnd"/>
            <w:r>
              <w:t xml:space="preserve"> </w:t>
            </w:r>
            <w:proofErr w:type="spellStart"/>
            <w:r>
              <w:t>en</w:t>
            </w:r>
            <w:proofErr w:type="spellEnd"/>
            <w:r>
              <w:t xml:space="preserve"> </w:t>
            </w:r>
            <w:proofErr w:type="spellStart"/>
            <w:r>
              <w:t>vigor</w:t>
            </w:r>
            <w:proofErr w:type="spellEnd"/>
            <w:r>
              <w:t xml:space="preserve"> hasta la </w:t>
            </w:r>
            <w:proofErr w:type="spellStart"/>
            <w:r>
              <w:t>finalización</w:t>
            </w:r>
            <w:proofErr w:type="spellEnd"/>
            <w:r>
              <w:t xml:space="preserve"> de la </w:t>
            </w:r>
            <w:proofErr w:type="spellStart"/>
            <w:r>
              <w:t>ruta</w:t>
            </w:r>
            <w:proofErr w:type="spellEnd"/>
            <w:r>
              <w:t>.</w:t>
            </w:r>
          </w:p>
          <w:p w14:paraId="63284BCF" w14:textId="5B8AE13D" w:rsidR="00E26508" w:rsidRPr="00D307F2" w:rsidRDefault="000D6279" w:rsidP="000D6279">
            <w:pPr>
              <w:pStyle w:val="ListParagraph"/>
              <w:numPr>
                <w:ilvl w:val="0"/>
                <w:numId w:val="5"/>
              </w:numPr>
              <w:rPr>
                <w:rFonts w:ascii="Microsoft Sans Serif" w:hAnsi="Microsoft Sans Serif" w:cs="Microsoft Sans Serif"/>
                <w:sz w:val="17"/>
                <w:szCs w:val="17"/>
              </w:rPr>
            </w:pPr>
            <w:proofErr w:type="spellStart"/>
            <w:r>
              <w:t>Asegúrese</w:t>
            </w:r>
            <w:proofErr w:type="spellEnd"/>
            <w:r>
              <w:t xml:space="preserve"> de </w:t>
            </w:r>
            <w:proofErr w:type="spellStart"/>
            <w:r>
              <w:t>tener</w:t>
            </w:r>
            <w:proofErr w:type="spellEnd"/>
            <w:r>
              <w:t xml:space="preserve"> </w:t>
            </w:r>
            <w:proofErr w:type="spellStart"/>
            <w:r>
              <w:t>todos</w:t>
            </w:r>
            <w:proofErr w:type="spellEnd"/>
            <w:r>
              <w:t xml:space="preserve"> </w:t>
            </w:r>
            <w:proofErr w:type="spellStart"/>
            <w:r>
              <w:t>documentos</w:t>
            </w:r>
            <w:proofErr w:type="spellEnd"/>
            <w:r>
              <w:t xml:space="preserve"> del </w:t>
            </w:r>
            <w:proofErr w:type="spellStart"/>
            <w:r>
              <w:t>vehículo</w:t>
            </w:r>
            <w:proofErr w:type="spellEnd"/>
            <w:r>
              <w:t xml:space="preserve"> y del </w:t>
            </w:r>
            <w:proofErr w:type="spellStart"/>
            <w:r>
              <w:t>remolque</w:t>
            </w:r>
            <w:proofErr w:type="spellEnd"/>
            <w:r>
              <w:t xml:space="preserve"> y de que </w:t>
            </w:r>
            <w:proofErr w:type="spellStart"/>
            <w:r>
              <w:t>estén</w:t>
            </w:r>
            <w:proofErr w:type="spellEnd"/>
            <w:r>
              <w:t xml:space="preserve"> </w:t>
            </w:r>
            <w:proofErr w:type="spellStart"/>
            <w:r>
              <w:t>guardados</w:t>
            </w:r>
            <w:proofErr w:type="spellEnd"/>
            <w:r>
              <w:t xml:space="preserve"> </w:t>
            </w:r>
            <w:proofErr w:type="spellStart"/>
            <w:r>
              <w:t>en</w:t>
            </w:r>
            <w:proofErr w:type="spellEnd"/>
            <w:r>
              <w:t xml:space="preserve"> un </w:t>
            </w:r>
            <w:proofErr w:type="spellStart"/>
            <w:r>
              <w:t>lugar</w:t>
            </w:r>
            <w:proofErr w:type="spellEnd"/>
            <w:r>
              <w:t xml:space="preserve"> </w:t>
            </w:r>
            <w:proofErr w:type="spellStart"/>
            <w:r>
              <w:t>seguro</w:t>
            </w:r>
            <w:proofErr w:type="spellEnd"/>
            <w:r w:rsidR="00E26508" w:rsidRPr="00D307F2">
              <w:t>.</w:t>
            </w:r>
          </w:p>
        </w:tc>
      </w:tr>
      <w:tr w:rsidR="00E26508" w:rsidRPr="00605E74" w14:paraId="5AEADF33" w14:textId="77777777" w:rsidTr="00E26508">
        <w:tc>
          <w:tcPr>
            <w:tcW w:w="8926" w:type="dxa"/>
          </w:tcPr>
          <w:p w14:paraId="0F281422" w14:textId="5CDE15C2" w:rsidR="00E26508" w:rsidRPr="00605E74" w:rsidRDefault="000D6279" w:rsidP="00D72303">
            <w:r w:rsidRPr="000D6279">
              <w:rPr>
                <w:lang w:val="es-ES"/>
              </w:rPr>
              <w:t>¿Conduce en un país en el que se requiere que el vehículo esté asegurado? Si la respuesta es «sí», ¿tiene seguro para conducir el vehículo</w:t>
            </w:r>
            <w:r w:rsidR="00E26508" w:rsidRPr="00605E74">
              <w:t>?</w:t>
            </w:r>
          </w:p>
          <w:p w14:paraId="0F9906FD" w14:textId="2B2405B2" w:rsidR="00E26508" w:rsidRPr="00605E74" w:rsidRDefault="000D6279" w:rsidP="00D307F2">
            <w:pPr>
              <w:pStyle w:val="ListParagraph"/>
              <w:numPr>
                <w:ilvl w:val="0"/>
                <w:numId w:val="6"/>
              </w:numPr>
            </w:pPr>
            <w:r w:rsidRPr="000D6279">
              <w:rPr>
                <w:lang w:val="es-ES"/>
              </w:rPr>
              <w:t>¿Le cubre dicho seguro los pasajeros y la carga con la que trabaja</w:t>
            </w:r>
            <w:r w:rsidR="00E26508" w:rsidRPr="00605E74">
              <w:t>?</w:t>
            </w:r>
          </w:p>
          <w:p w14:paraId="7CADD8F2" w14:textId="54E3040D" w:rsidR="00E26508" w:rsidRPr="00605E74" w:rsidRDefault="000D6279" w:rsidP="00D307F2">
            <w:pPr>
              <w:pStyle w:val="ListParagraph"/>
              <w:numPr>
                <w:ilvl w:val="0"/>
                <w:numId w:val="6"/>
              </w:numPr>
            </w:pPr>
            <w:r w:rsidRPr="000D6279">
              <w:rPr>
                <w:lang w:val="es-ES"/>
              </w:rPr>
              <w:t>¿Mantiene todos los detalles actualizados con la compañía aseguradora</w:t>
            </w:r>
            <w:r w:rsidR="00E26508" w:rsidRPr="00605E74">
              <w:t xml:space="preserve">? </w:t>
            </w:r>
          </w:p>
          <w:p w14:paraId="3468AF3B" w14:textId="0D617DE6" w:rsidR="00E26508" w:rsidRPr="00605E74" w:rsidRDefault="00E26EC0" w:rsidP="00D307F2">
            <w:pPr>
              <w:pStyle w:val="ListParagraph"/>
              <w:numPr>
                <w:ilvl w:val="0"/>
                <w:numId w:val="6"/>
              </w:numPr>
            </w:pPr>
            <w:r w:rsidRPr="00E26EC0">
              <w:rPr>
                <w:lang w:val="es-ES"/>
              </w:rPr>
              <w:t>¿Cubre el seguro todos los países en los que conduce</w:t>
            </w:r>
            <w:r w:rsidR="00E26508" w:rsidRPr="00605E74">
              <w:t>?</w:t>
            </w:r>
          </w:p>
          <w:p w14:paraId="2808211B" w14:textId="767E35D4" w:rsidR="00E26508" w:rsidRPr="00D307F2" w:rsidRDefault="00E26EC0" w:rsidP="00E26508">
            <w:pPr>
              <w:rPr>
                <w:rFonts w:ascii="Microsoft Sans Serif" w:hAnsi="Microsoft Sans Serif" w:cs="Microsoft Sans Serif"/>
                <w:sz w:val="17"/>
                <w:szCs w:val="17"/>
              </w:rPr>
            </w:pPr>
            <w:r w:rsidRPr="00E26EC0">
              <w:rPr>
                <w:lang w:val="es-ES"/>
              </w:rPr>
              <w:lastRenderedPageBreak/>
              <w:t>Si utiliza su propio vehículo para trabajar, asegúrese de que su seguro es válido para dicha acción</w:t>
            </w:r>
            <w:r w:rsidR="00E26508" w:rsidRPr="00605E74">
              <w:t>.</w:t>
            </w:r>
          </w:p>
        </w:tc>
      </w:tr>
      <w:tr w:rsidR="00E26508" w:rsidRPr="00605E74" w14:paraId="3DF5C3EE" w14:textId="77777777" w:rsidTr="00E26508">
        <w:tc>
          <w:tcPr>
            <w:tcW w:w="8926" w:type="dxa"/>
          </w:tcPr>
          <w:p w14:paraId="0D605893" w14:textId="77777777" w:rsidR="00136910" w:rsidRDefault="00136910" w:rsidP="00136910">
            <w:pPr>
              <w:pStyle w:val="ListParagraph"/>
              <w:numPr>
                <w:ilvl w:val="0"/>
                <w:numId w:val="7"/>
              </w:numPr>
            </w:pPr>
            <w:r>
              <w:lastRenderedPageBreak/>
              <w:t xml:space="preserve">¿Tiene </w:t>
            </w:r>
            <w:proofErr w:type="spellStart"/>
            <w:r>
              <w:t>vigencia</w:t>
            </w:r>
            <w:proofErr w:type="spellEnd"/>
            <w:r>
              <w:t xml:space="preserve"> </w:t>
            </w:r>
            <w:proofErr w:type="spellStart"/>
            <w:r>
              <w:t>su</w:t>
            </w:r>
            <w:proofErr w:type="spellEnd"/>
            <w:r>
              <w:t xml:space="preserve"> </w:t>
            </w:r>
            <w:proofErr w:type="spellStart"/>
            <w:r>
              <w:t>permiso</w:t>
            </w:r>
            <w:proofErr w:type="spellEnd"/>
            <w:r>
              <w:t xml:space="preserve"> de </w:t>
            </w:r>
            <w:proofErr w:type="spellStart"/>
            <w:r>
              <w:t>conducir</w:t>
            </w:r>
            <w:proofErr w:type="spellEnd"/>
            <w:r>
              <w:t xml:space="preserve"> </w:t>
            </w:r>
            <w:proofErr w:type="spellStart"/>
            <w:r>
              <w:t>durante</w:t>
            </w:r>
            <w:proofErr w:type="spellEnd"/>
            <w:r>
              <w:t xml:space="preserve"> </w:t>
            </w:r>
            <w:proofErr w:type="spellStart"/>
            <w:r>
              <w:t>todo</w:t>
            </w:r>
            <w:proofErr w:type="spellEnd"/>
            <w:r>
              <w:t xml:space="preserve"> el </w:t>
            </w:r>
            <w:proofErr w:type="spellStart"/>
            <w:r>
              <w:t>período</w:t>
            </w:r>
            <w:proofErr w:type="spellEnd"/>
            <w:r>
              <w:t xml:space="preserve"> de </w:t>
            </w:r>
            <w:proofErr w:type="spellStart"/>
            <w:r>
              <w:t>viaje</w:t>
            </w:r>
            <w:proofErr w:type="spellEnd"/>
            <w:r>
              <w:t xml:space="preserve">? </w:t>
            </w:r>
          </w:p>
          <w:p w14:paraId="4432BE31" w14:textId="77777777" w:rsidR="00136910" w:rsidRDefault="00136910" w:rsidP="00136910">
            <w:pPr>
              <w:pStyle w:val="ListParagraph"/>
              <w:numPr>
                <w:ilvl w:val="0"/>
                <w:numId w:val="7"/>
              </w:numPr>
            </w:pPr>
            <w:r>
              <w:t>¿</w:t>
            </w:r>
            <w:proofErr w:type="spellStart"/>
            <w:r>
              <w:t>Puede</w:t>
            </w:r>
            <w:proofErr w:type="spellEnd"/>
            <w:r>
              <w:t xml:space="preserve"> </w:t>
            </w:r>
            <w:proofErr w:type="spellStart"/>
            <w:r>
              <w:t>conducir</w:t>
            </w:r>
            <w:proofErr w:type="spellEnd"/>
            <w:r>
              <w:t xml:space="preserve"> con </w:t>
            </w:r>
            <w:proofErr w:type="spellStart"/>
            <w:r>
              <w:t>su</w:t>
            </w:r>
            <w:proofErr w:type="spellEnd"/>
            <w:r>
              <w:t xml:space="preserve"> </w:t>
            </w:r>
            <w:proofErr w:type="spellStart"/>
            <w:r>
              <w:t>permiso</w:t>
            </w:r>
            <w:proofErr w:type="spellEnd"/>
            <w:r>
              <w:t xml:space="preserve"> de </w:t>
            </w:r>
            <w:proofErr w:type="spellStart"/>
            <w:r>
              <w:t>conducir</w:t>
            </w:r>
            <w:proofErr w:type="spellEnd"/>
            <w:r>
              <w:t xml:space="preserve"> </w:t>
            </w:r>
            <w:proofErr w:type="spellStart"/>
            <w:r>
              <w:t>todos</w:t>
            </w:r>
            <w:proofErr w:type="spellEnd"/>
            <w:r>
              <w:t xml:space="preserve"> los </w:t>
            </w:r>
            <w:proofErr w:type="spellStart"/>
            <w:r>
              <w:t>vehículos</w:t>
            </w:r>
            <w:proofErr w:type="spellEnd"/>
            <w:r>
              <w:t xml:space="preserve"> que </w:t>
            </w:r>
            <w:proofErr w:type="spellStart"/>
            <w:r>
              <w:t>va</w:t>
            </w:r>
            <w:proofErr w:type="spellEnd"/>
            <w:r>
              <w:t xml:space="preserve"> a </w:t>
            </w:r>
            <w:proofErr w:type="spellStart"/>
            <w:r>
              <w:t>utilizar</w:t>
            </w:r>
            <w:proofErr w:type="spellEnd"/>
            <w:r>
              <w:t>?</w:t>
            </w:r>
          </w:p>
          <w:p w14:paraId="69B73FE1" w14:textId="77777777" w:rsidR="00136910" w:rsidRDefault="00136910" w:rsidP="00136910">
            <w:pPr>
              <w:pStyle w:val="ListParagraph"/>
              <w:numPr>
                <w:ilvl w:val="0"/>
                <w:numId w:val="7"/>
              </w:numPr>
            </w:pPr>
            <w:r>
              <w:t xml:space="preserve">¿Tiene la </w:t>
            </w:r>
            <w:proofErr w:type="spellStart"/>
            <w:r>
              <w:t>autorización</w:t>
            </w:r>
            <w:proofErr w:type="spellEnd"/>
            <w:r>
              <w:t xml:space="preserve"> </w:t>
            </w:r>
            <w:proofErr w:type="spellStart"/>
            <w:r>
              <w:t>correcta</w:t>
            </w:r>
            <w:proofErr w:type="spellEnd"/>
            <w:r>
              <w:t xml:space="preserve"> para </w:t>
            </w:r>
            <w:proofErr w:type="spellStart"/>
            <w:r>
              <w:t>su</w:t>
            </w:r>
            <w:proofErr w:type="spellEnd"/>
            <w:r>
              <w:t xml:space="preserve"> </w:t>
            </w:r>
            <w:proofErr w:type="spellStart"/>
            <w:r>
              <w:t>carga</w:t>
            </w:r>
            <w:proofErr w:type="spellEnd"/>
            <w:r>
              <w:t xml:space="preserve"> </w:t>
            </w:r>
            <w:proofErr w:type="spellStart"/>
            <w:r>
              <w:t>específica</w:t>
            </w:r>
            <w:proofErr w:type="spellEnd"/>
            <w:r>
              <w:t xml:space="preserve">, p. </w:t>
            </w:r>
            <w:proofErr w:type="spellStart"/>
            <w:r>
              <w:t>ej</w:t>
            </w:r>
            <w:proofErr w:type="spellEnd"/>
            <w:r>
              <w:t xml:space="preserve">. </w:t>
            </w:r>
            <w:proofErr w:type="spellStart"/>
            <w:r>
              <w:t>bienes</w:t>
            </w:r>
            <w:proofErr w:type="spellEnd"/>
            <w:r>
              <w:t xml:space="preserve"> </w:t>
            </w:r>
            <w:proofErr w:type="spellStart"/>
            <w:r>
              <w:t>peligrosos</w:t>
            </w:r>
            <w:proofErr w:type="spellEnd"/>
            <w:r>
              <w:t xml:space="preserve">? </w:t>
            </w:r>
          </w:p>
          <w:p w14:paraId="361A9206" w14:textId="77777777" w:rsidR="00136910" w:rsidRDefault="00136910" w:rsidP="00136910">
            <w:pPr>
              <w:pStyle w:val="ListParagraph"/>
              <w:numPr>
                <w:ilvl w:val="0"/>
                <w:numId w:val="7"/>
              </w:numPr>
            </w:pPr>
            <w:r>
              <w:t>¿</w:t>
            </w:r>
            <w:proofErr w:type="spellStart"/>
            <w:r>
              <w:t>Su</w:t>
            </w:r>
            <w:proofErr w:type="spellEnd"/>
            <w:r>
              <w:t xml:space="preserve"> </w:t>
            </w:r>
            <w:proofErr w:type="spellStart"/>
            <w:r>
              <w:t>permiso</w:t>
            </w:r>
            <w:proofErr w:type="spellEnd"/>
            <w:r>
              <w:t xml:space="preserve"> de </w:t>
            </w:r>
            <w:proofErr w:type="spellStart"/>
            <w:r>
              <w:t>conducir</w:t>
            </w:r>
            <w:proofErr w:type="spellEnd"/>
            <w:r>
              <w:t xml:space="preserve"> es </w:t>
            </w:r>
            <w:proofErr w:type="spellStart"/>
            <w:r>
              <w:t>válido</w:t>
            </w:r>
            <w:proofErr w:type="spellEnd"/>
            <w:r>
              <w:t xml:space="preserve"> </w:t>
            </w:r>
            <w:proofErr w:type="spellStart"/>
            <w:r>
              <w:t>en</w:t>
            </w:r>
            <w:proofErr w:type="spellEnd"/>
            <w:r>
              <w:t xml:space="preserve"> </w:t>
            </w:r>
            <w:proofErr w:type="spellStart"/>
            <w:r>
              <w:t>todos</w:t>
            </w:r>
            <w:proofErr w:type="spellEnd"/>
            <w:r>
              <w:t xml:space="preserve"> los </w:t>
            </w:r>
            <w:proofErr w:type="spellStart"/>
            <w:r>
              <w:t>países</w:t>
            </w:r>
            <w:proofErr w:type="spellEnd"/>
            <w:r>
              <w:t xml:space="preserve"> </w:t>
            </w:r>
            <w:proofErr w:type="spellStart"/>
            <w:r>
              <w:t>en</w:t>
            </w:r>
            <w:proofErr w:type="spellEnd"/>
            <w:r>
              <w:t xml:space="preserve"> los que se </w:t>
            </w:r>
            <w:proofErr w:type="spellStart"/>
            <w:r>
              <w:t>utilizará</w:t>
            </w:r>
            <w:proofErr w:type="spellEnd"/>
            <w:r>
              <w:t>?</w:t>
            </w:r>
          </w:p>
          <w:p w14:paraId="3460D09D" w14:textId="77777777" w:rsidR="00136910" w:rsidRDefault="00136910" w:rsidP="00136910">
            <w:pPr>
              <w:pStyle w:val="ListParagraph"/>
              <w:numPr>
                <w:ilvl w:val="0"/>
                <w:numId w:val="7"/>
              </w:numPr>
            </w:pPr>
            <w:r>
              <w:t xml:space="preserve">Si </w:t>
            </w:r>
            <w:proofErr w:type="spellStart"/>
            <w:r>
              <w:t>utiliza</w:t>
            </w:r>
            <w:proofErr w:type="spellEnd"/>
            <w:r>
              <w:t xml:space="preserve"> un conductor </w:t>
            </w:r>
            <w:proofErr w:type="spellStart"/>
            <w:r>
              <w:t>adicional</w:t>
            </w:r>
            <w:proofErr w:type="spellEnd"/>
            <w:r>
              <w:t xml:space="preserve"> </w:t>
            </w:r>
            <w:proofErr w:type="spellStart"/>
            <w:r>
              <w:t>durante</w:t>
            </w:r>
            <w:proofErr w:type="spellEnd"/>
            <w:r>
              <w:t xml:space="preserve"> el </w:t>
            </w:r>
            <w:proofErr w:type="spellStart"/>
            <w:r>
              <w:t>viaje</w:t>
            </w:r>
            <w:proofErr w:type="spellEnd"/>
            <w:r>
              <w:t xml:space="preserve">, </w:t>
            </w:r>
            <w:proofErr w:type="spellStart"/>
            <w:r>
              <w:t>asegúrese</w:t>
            </w:r>
            <w:proofErr w:type="spellEnd"/>
            <w:r>
              <w:t xml:space="preserve"> de que </w:t>
            </w:r>
            <w:proofErr w:type="spellStart"/>
            <w:r>
              <w:t>su</w:t>
            </w:r>
            <w:proofErr w:type="spellEnd"/>
            <w:r>
              <w:t xml:space="preserve"> </w:t>
            </w:r>
            <w:proofErr w:type="spellStart"/>
            <w:r>
              <w:t>permiso</w:t>
            </w:r>
            <w:proofErr w:type="spellEnd"/>
            <w:r>
              <w:t xml:space="preserve"> de </w:t>
            </w:r>
            <w:proofErr w:type="spellStart"/>
            <w:r>
              <w:t>conducir</w:t>
            </w:r>
            <w:proofErr w:type="spellEnd"/>
            <w:r>
              <w:t xml:space="preserve"> </w:t>
            </w:r>
            <w:proofErr w:type="spellStart"/>
            <w:r>
              <w:t>también</w:t>
            </w:r>
            <w:proofErr w:type="spellEnd"/>
            <w:r>
              <w:t xml:space="preserve"> </w:t>
            </w:r>
            <w:proofErr w:type="spellStart"/>
            <w:r>
              <w:t>esté</w:t>
            </w:r>
            <w:proofErr w:type="spellEnd"/>
            <w:r>
              <w:t xml:space="preserve"> </w:t>
            </w:r>
            <w:proofErr w:type="spellStart"/>
            <w:r>
              <w:t>vigente</w:t>
            </w:r>
            <w:proofErr w:type="spellEnd"/>
            <w:r>
              <w:t xml:space="preserve">. </w:t>
            </w:r>
          </w:p>
          <w:p w14:paraId="52B9D38E" w14:textId="012FE81D" w:rsidR="00E26508" w:rsidRPr="00D307F2" w:rsidRDefault="00136910" w:rsidP="00136910">
            <w:pPr>
              <w:pStyle w:val="ListParagraph"/>
              <w:numPr>
                <w:ilvl w:val="0"/>
                <w:numId w:val="7"/>
              </w:numPr>
              <w:rPr>
                <w:rFonts w:ascii="Microsoft Sans Serif" w:hAnsi="Microsoft Sans Serif" w:cs="Microsoft Sans Serif"/>
                <w:sz w:val="17"/>
                <w:szCs w:val="17"/>
              </w:rPr>
            </w:pPr>
            <w:proofErr w:type="spellStart"/>
            <w:r>
              <w:t>Lleve</w:t>
            </w:r>
            <w:proofErr w:type="spellEnd"/>
            <w:r>
              <w:t xml:space="preserve"> </w:t>
            </w:r>
            <w:proofErr w:type="spellStart"/>
            <w:r>
              <w:t>su</w:t>
            </w:r>
            <w:proofErr w:type="spellEnd"/>
            <w:r>
              <w:t xml:space="preserve"> </w:t>
            </w:r>
            <w:proofErr w:type="spellStart"/>
            <w:r>
              <w:t>permiso</w:t>
            </w:r>
            <w:proofErr w:type="spellEnd"/>
            <w:r>
              <w:t xml:space="preserve"> de </w:t>
            </w:r>
            <w:proofErr w:type="spellStart"/>
            <w:r>
              <w:t>conducir</w:t>
            </w:r>
            <w:proofErr w:type="spellEnd"/>
            <w:r>
              <w:t xml:space="preserve"> con </w:t>
            </w:r>
            <w:proofErr w:type="spellStart"/>
            <w:r>
              <w:t>usted</w:t>
            </w:r>
            <w:proofErr w:type="spellEnd"/>
            <w:r>
              <w:t xml:space="preserve"> </w:t>
            </w:r>
            <w:proofErr w:type="spellStart"/>
            <w:r>
              <w:t>si</w:t>
            </w:r>
            <w:proofErr w:type="spellEnd"/>
            <w:r>
              <w:t xml:space="preserve"> se le </w:t>
            </w:r>
            <w:proofErr w:type="spellStart"/>
            <w:r>
              <w:t>pide</w:t>
            </w:r>
            <w:proofErr w:type="spellEnd"/>
            <w:r w:rsidR="00E26508" w:rsidRPr="00605E74">
              <w:t>.</w:t>
            </w:r>
          </w:p>
        </w:tc>
      </w:tr>
      <w:tr w:rsidR="00E26508" w:rsidRPr="00605E74" w14:paraId="42999204" w14:textId="77777777" w:rsidTr="00E26508">
        <w:tc>
          <w:tcPr>
            <w:tcW w:w="8926" w:type="dxa"/>
          </w:tcPr>
          <w:p w14:paraId="186A5708" w14:textId="77777777" w:rsidR="00E26508" w:rsidRPr="00605E74" w:rsidRDefault="00E26508" w:rsidP="00E26508">
            <w:pPr>
              <w:rPr>
                <w:rFonts w:ascii="Arial" w:hAnsi="Arial" w:cs="Arial"/>
                <w:sz w:val="36"/>
                <w:szCs w:val="36"/>
              </w:rPr>
            </w:pPr>
          </w:p>
        </w:tc>
      </w:tr>
      <w:tr w:rsidR="00E26508" w:rsidRPr="00605E74" w14:paraId="080E508D" w14:textId="77777777" w:rsidTr="00E26508">
        <w:tc>
          <w:tcPr>
            <w:tcW w:w="8926" w:type="dxa"/>
          </w:tcPr>
          <w:p w14:paraId="18838191" w14:textId="77382965" w:rsidR="00E26508" w:rsidRPr="00605E74" w:rsidRDefault="00E17FFC" w:rsidP="00A04B88">
            <w:pPr>
              <w:pStyle w:val="Heading2"/>
              <w:outlineLvl w:val="1"/>
              <w:rPr>
                <w:rFonts w:ascii="Microsoft Sans Serif" w:hAnsi="Microsoft Sans Serif" w:cs="Microsoft Sans Serif"/>
                <w:sz w:val="17"/>
                <w:szCs w:val="17"/>
              </w:rPr>
            </w:pPr>
            <w:bookmarkStart w:id="3" w:name="_Toc35940275"/>
            <w:r w:rsidRPr="00E17FFC">
              <w:rPr>
                <w:lang w:val="es-ES"/>
              </w:rPr>
              <w:t>La carga del vehículo</w:t>
            </w:r>
            <w:bookmarkEnd w:id="3"/>
          </w:p>
        </w:tc>
      </w:tr>
      <w:tr w:rsidR="00E26508" w:rsidRPr="00605E74" w14:paraId="0F7021A0" w14:textId="77777777" w:rsidTr="00E26508">
        <w:tc>
          <w:tcPr>
            <w:tcW w:w="8926" w:type="dxa"/>
          </w:tcPr>
          <w:p w14:paraId="2834DF88" w14:textId="54AAEEB3" w:rsidR="00E26508" w:rsidRPr="00605E74" w:rsidRDefault="00E17FFC" w:rsidP="00D307F2">
            <w:pPr>
              <w:rPr>
                <w:rFonts w:ascii="Microsoft Sans Serif" w:hAnsi="Microsoft Sans Serif" w:cs="Microsoft Sans Serif"/>
                <w:sz w:val="17"/>
                <w:szCs w:val="17"/>
              </w:rPr>
            </w:pPr>
            <w:r w:rsidRPr="00E17FFC">
              <w:rPr>
                <w:lang w:val="es-ES"/>
              </w:rPr>
              <w:t>Como conductor, debe asegurarse de que su vehículo esté cargado de forma segura, antes de comenzar a conducir</w:t>
            </w:r>
            <w:r w:rsidR="00E26508" w:rsidRPr="00605E74">
              <w:t xml:space="preserve">. </w:t>
            </w:r>
          </w:p>
        </w:tc>
      </w:tr>
      <w:tr w:rsidR="00E26508" w:rsidRPr="00605E74" w14:paraId="4FB0DA03" w14:textId="77777777" w:rsidTr="00E26508">
        <w:tc>
          <w:tcPr>
            <w:tcW w:w="8926" w:type="dxa"/>
          </w:tcPr>
          <w:p w14:paraId="163E8CA9" w14:textId="0FA16DD2" w:rsidR="00E17FFC" w:rsidRPr="00E17FFC" w:rsidRDefault="00E17FFC" w:rsidP="00E17FFC">
            <w:pPr>
              <w:rPr>
                <w:lang w:val="es-ES"/>
              </w:rPr>
            </w:pPr>
            <w:r w:rsidRPr="00E17FFC">
              <w:rPr>
                <w:lang w:val="es-ES"/>
              </w:rPr>
              <w:t>Aunque otra persona cargue su vehículo, es su responsabilidad asegurarse de que la carga esté correctamente asegurada. Si el vehículo no se carga correctamente, su manejo se verá afectado y hará que sea más difícil de controlar. La carga puede incluso soltarse y provocar un accidente.</w:t>
            </w:r>
          </w:p>
          <w:p w14:paraId="7D0F515A" w14:textId="78A6E557" w:rsidR="00E26508" w:rsidRPr="00605E74" w:rsidRDefault="00E17FFC" w:rsidP="00E17FFC">
            <w:r w:rsidRPr="00E17FFC">
              <w:rPr>
                <w:lang w:val="es-ES"/>
              </w:rPr>
              <w:t>Por lo general, usted será el que tendrá problemas con la policía y los tribunales si la carga no es segura, por lo que tiene sentido que haga los controles usted mismo</w:t>
            </w:r>
            <w:r w:rsidR="00E26508" w:rsidRPr="00605E74">
              <w:t>.</w:t>
            </w:r>
          </w:p>
        </w:tc>
      </w:tr>
      <w:tr w:rsidR="00E26508" w:rsidRPr="00605E74" w14:paraId="32B82F83" w14:textId="77777777" w:rsidTr="00E26508">
        <w:tc>
          <w:tcPr>
            <w:tcW w:w="8926" w:type="dxa"/>
          </w:tcPr>
          <w:p w14:paraId="4EA889B8" w14:textId="77777777" w:rsidR="00E26508" w:rsidRPr="00605E74" w:rsidRDefault="00E26508" w:rsidP="00E26508">
            <w:pPr>
              <w:rPr>
                <w:rFonts w:ascii="Poppins SemiBold" w:hAnsi="Poppins SemiBold" w:cs="Poppins SemiBold"/>
                <w:sz w:val="36"/>
                <w:szCs w:val="36"/>
              </w:rPr>
            </w:pPr>
          </w:p>
        </w:tc>
      </w:tr>
    </w:tbl>
    <w:p w14:paraId="6DECC7B7" w14:textId="77777777" w:rsidR="00D307F2" w:rsidRDefault="00D307F2">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23B8C373" w14:textId="77777777" w:rsidTr="00E26508">
        <w:tc>
          <w:tcPr>
            <w:tcW w:w="8926" w:type="dxa"/>
          </w:tcPr>
          <w:p w14:paraId="5F037BFF" w14:textId="69EFBFBA" w:rsidR="00E26508" w:rsidRPr="00A40097" w:rsidRDefault="00A40097" w:rsidP="00A04B88">
            <w:pPr>
              <w:pStyle w:val="Heading2"/>
              <w:outlineLvl w:val="1"/>
              <w:rPr>
                <w:rFonts w:ascii="Microsoft Sans Serif" w:hAnsi="Microsoft Sans Serif" w:cs="Microsoft Sans Serif"/>
                <w:sz w:val="17"/>
                <w:szCs w:val="17"/>
              </w:rPr>
            </w:pPr>
            <w:bookmarkStart w:id="4" w:name="_Toc35940276"/>
            <w:r w:rsidRPr="00A40097">
              <w:rPr>
                <w:lang w:val="es-ES"/>
              </w:rPr>
              <w:lastRenderedPageBreak/>
              <w:t>Aseguramiento de la carga</w:t>
            </w:r>
            <w:bookmarkEnd w:id="4"/>
          </w:p>
        </w:tc>
      </w:tr>
      <w:tr w:rsidR="00E26508" w:rsidRPr="00605E74" w14:paraId="59D9E1DE" w14:textId="77777777" w:rsidTr="00E26508">
        <w:tc>
          <w:tcPr>
            <w:tcW w:w="8926" w:type="dxa"/>
          </w:tcPr>
          <w:p w14:paraId="4EB6FAC7" w14:textId="5F5B7307" w:rsidR="00E6701A" w:rsidRPr="00E6701A" w:rsidRDefault="00E6701A" w:rsidP="00E6701A">
            <w:pPr>
              <w:rPr>
                <w:lang w:val="es-ES"/>
              </w:rPr>
            </w:pPr>
            <w:r w:rsidRPr="00E6701A">
              <w:rPr>
                <w:lang w:val="es-ES"/>
              </w:rPr>
              <w:t xml:space="preserve">Si la carga se mueve es peligrosa. </w:t>
            </w:r>
          </w:p>
          <w:p w14:paraId="3A6D837B" w14:textId="3F2DE949" w:rsidR="00E6701A" w:rsidRPr="00E6701A" w:rsidRDefault="00E6701A" w:rsidP="00E6701A">
            <w:pPr>
              <w:rPr>
                <w:lang w:val="es-ES"/>
              </w:rPr>
            </w:pPr>
            <w:r w:rsidRPr="00E6701A">
              <w:rPr>
                <w:lang w:val="es-ES"/>
              </w:rPr>
              <w:t xml:space="preserve">Una carga que se mueve mientras viaja puede hacer que pierda el control del vehículo. </w:t>
            </w:r>
          </w:p>
          <w:p w14:paraId="022ED624" w14:textId="1659CEF7" w:rsidR="00E26508" w:rsidRPr="00605E74" w:rsidRDefault="00E6701A" w:rsidP="00E6701A">
            <w:pPr>
              <w:rPr>
                <w:rFonts w:ascii="Microsoft Sans Serif" w:hAnsi="Microsoft Sans Serif" w:cs="Microsoft Sans Serif"/>
                <w:sz w:val="17"/>
                <w:szCs w:val="17"/>
              </w:rPr>
            </w:pPr>
            <w:r w:rsidRPr="00E6701A">
              <w:rPr>
                <w:lang w:val="es-ES"/>
              </w:rPr>
              <w:t>Si la carga se mueve cuando tiene un accidente puede matarlo o herirlo</w:t>
            </w:r>
            <w:r w:rsidR="00E26508" w:rsidRPr="00605E74">
              <w:t>.</w:t>
            </w:r>
          </w:p>
        </w:tc>
      </w:tr>
      <w:tr w:rsidR="00E26508" w:rsidRPr="00605E74" w14:paraId="308F9FC8" w14:textId="77777777" w:rsidTr="00E26508">
        <w:tc>
          <w:tcPr>
            <w:tcW w:w="8926" w:type="dxa"/>
          </w:tcPr>
          <w:p w14:paraId="1ABF64DD" w14:textId="19F97D81" w:rsidR="00E26508" w:rsidRPr="00605E74" w:rsidRDefault="00E6701A" w:rsidP="00D307F2">
            <w:pPr>
              <w:pStyle w:val="ListParagraph"/>
              <w:numPr>
                <w:ilvl w:val="0"/>
                <w:numId w:val="8"/>
              </w:numPr>
            </w:pPr>
            <w:r w:rsidRPr="00E6701A">
              <w:rPr>
                <w:lang w:val="es-ES"/>
              </w:rPr>
              <w:t>¿Se puede colocar la carga en un área especial lejos del conductor y los pasajeros</w:t>
            </w:r>
            <w:r w:rsidR="00E26508" w:rsidRPr="00605E74">
              <w:t>?</w:t>
            </w:r>
          </w:p>
          <w:p w14:paraId="3B8D234A" w14:textId="2E72D561" w:rsidR="00E26508" w:rsidRPr="00605E74" w:rsidRDefault="003A799C" w:rsidP="00D307F2">
            <w:pPr>
              <w:rPr>
                <w:rFonts w:ascii="Microsoft Sans Serif" w:hAnsi="Microsoft Sans Serif" w:cs="Microsoft Sans Serif"/>
                <w:sz w:val="17"/>
                <w:szCs w:val="17"/>
              </w:rPr>
            </w:pPr>
            <w:r w:rsidRPr="003A799C">
              <w:rPr>
                <w:lang w:val="es-ES"/>
              </w:rPr>
              <w:t xml:space="preserve">Por ejemplo, en el maletero de un automóvil, en la plataforma de carga de una camioneta, detrás de la bandeja cubre maletero en un SUV, </w:t>
            </w:r>
            <w:proofErr w:type="spellStart"/>
            <w:r w:rsidRPr="003A799C">
              <w:rPr>
                <w:lang w:val="es-ES"/>
              </w:rPr>
              <w:t>etc</w:t>
            </w:r>
            <w:proofErr w:type="spellEnd"/>
            <w:r w:rsidR="00E26508" w:rsidRPr="00605E74">
              <w:t>.</w:t>
            </w:r>
          </w:p>
        </w:tc>
      </w:tr>
      <w:tr w:rsidR="00E26508" w:rsidRPr="00605E74" w14:paraId="7F1E7E9E" w14:textId="77777777" w:rsidTr="00E26508">
        <w:tc>
          <w:tcPr>
            <w:tcW w:w="8926" w:type="dxa"/>
          </w:tcPr>
          <w:p w14:paraId="10F18397" w14:textId="502A0A54" w:rsidR="00E26508" w:rsidRPr="00605E74" w:rsidRDefault="003A799C" w:rsidP="00D307F2">
            <w:pPr>
              <w:pStyle w:val="ListParagraph"/>
              <w:numPr>
                <w:ilvl w:val="0"/>
                <w:numId w:val="9"/>
              </w:numPr>
            </w:pPr>
            <w:r w:rsidRPr="003A799C">
              <w:rPr>
                <w:lang w:val="es-ES"/>
              </w:rPr>
              <w:t>Donde sea que esté la carga, ¿está bien asegurada para evitar que se mueva mientras conduce</w:t>
            </w:r>
            <w:r w:rsidR="00E26508" w:rsidRPr="00605E74">
              <w:t xml:space="preserve">? </w:t>
            </w:r>
          </w:p>
          <w:p w14:paraId="0FE5D4B9" w14:textId="5E80CC3D" w:rsidR="00E26508" w:rsidRPr="00605E74" w:rsidRDefault="003A799C" w:rsidP="00D307F2">
            <w:pPr>
              <w:rPr>
                <w:rFonts w:ascii="Microsoft Sans Serif" w:hAnsi="Microsoft Sans Serif" w:cs="Microsoft Sans Serif"/>
                <w:sz w:val="17"/>
                <w:szCs w:val="17"/>
              </w:rPr>
            </w:pPr>
            <w:r w:rsidRPr="003A799C">
              <w:rPr>
                <w:lang w:val="es-ES"/>
              </w:rPr>
              <w:t xml:space="preserve">Las cargas pesadas deben asegurarse incluso más </w:t>
            </w:r>
            <w:proofErr w:type="gramStart"/>
            <w:r w:rsidRPr="003A799C">
              <w:rPr>
                <w:lang w:val="es-ES"/>
              </w:rPr>
              <w:t>que</w:t>
            </w:r>
            <w:proofErr w:type="gramEnd"/>
            <w:r w:rsidRPr="003A799C">
              <w:rPr>
                <w:lang w:val="es-ES"/>
              </w:rPr>
              <w:t xml:space="preserve"> las ligeras: su peso no impedirá que se muevan</w:t>
            </w:r>
            <w:r w:rsidR="00E26508" w:rsidRPr="00605E74">
              <w:t>.</w:t>
            </w:r>
          </w:p>
        </w:tc>
      </w:tr>
      <w:tr w:rsidR="00E26508" w:rsidRPr="00605E74" w14:paraId="4DC13134" w14:textId="77777777" w:rsidTr="00E26508">
        <w:tc>
          <w:tcPr>
            <w:tcW w:w="8926" w:type="dxa"/>
          </w:tcPr>
          <w:p w14:paraId="4FEC6331" w14:textId="504FDD75" w:rsidR="00E26508" w:rsidRPr="00605E74" w:rsidRDefault="003A799C" w:rsidP="00D307F2">
            <w:r w:rsidRPr="003A799C">
              <w:rPr>
                <w:lang w:val="es-ES"/>
              </w:rPr>
              <w:t>Si la carga está en una furgoneta, SUV o camioneta, se debe asegurar atándola</w:t>
            </w:r>
            <w:r w:rsidR="00E26508" w:rsidRPr="00605E74">
              <w:t>.</w:t>
            </w:r>
          </w:p>
          <w:p w14:paraId="137D6CBC" w14:textId="7B4328EA" w:rsidR="00E26508" w:rsidRPr="00605E74" w:rsidRDefault="003A799C" w:rsidP="00D307F2">
            <w:pPr>
              <w:rPr>
                <w:rFonts w:ascii="Microsoft Sans Serif" w:hAnsi="Microsoft Sans Serif" w:cs="Microsoft Sans Serif"/>
                <w:sz w:val="17"/>
                <w:szCs w:val="17"/>
              </w:rPr>
            </w:pPr>
            <w:r w:rsidRPr="003A799C">
              <w:rPr>
                <w:lang w:val="es-ES"/>
              </w:rPr>
              <w:t>Hay muchas formas de hacer esto, incluyendo cuerdas, correas de trinquete y cadenas</w:t>
            </w:r>
            <w:r w:rsidR="00E26508" w:rsidRPr="00605E74">
              <w:t>.</w:t>
            </w:r>
          </w:p>
        </w:tc>
      </w:tr>
      <w:tr w:rsidR="00E26508" w:rsidRPr="00605E74" w14:paraId="3D58D611" w14:textId="77777777" w:rsidTr="00E26508">
        <w:tc>
          <w:tcPr>
            <w:tcW w:w="8926" w:type="dxa"/>
          </w:tcPr>
          <w:p w14:paraId="0789679E" w14:textId="16573E2D" w:rsidR="00E26508" w:rsidRPr="00D307F2" w:rsidRDefault="003A799C" w:rsidP="00D307F2">
            <w:pPr>
              <w:pStyle w:val="ListParagraph"/>
              <w:numPr>
                <w:ilvl w:val="0"/>
                <w:numId w:val="9"/>
              </w:numPr>
              <w:rPr>
                <w:rFonts w:ascii="Microsoft Sans Serif" w:hAnsi="Microsoft Sans Serif" w:cs="Microsoft Sans Serif"/>
                <w:sz w:val="17"/>
                <w:szCs w:val="17"/>
              </w:rPr>
            </w:pPr>
            <w:r w:rsidRPr="003A799C">
              <w:rPr>
                <w:lang w:val="es-ES"/>
              </w:rPr>
              <w:t>¿Está la carga asegurada lo suficientemente bien como para que en un accidente no entre al área ocupada por el conductor y los pasajeros, lo que podría lesionarlos</w:t>
            </w:r>
            <w:r w:rsidR="00E26508" w:rsidRPr="00605E74">
              <w:t>?</w:t>
            </w:r>
          </w:p>
        </w:tc>
      </w:tr>
      <w:tr w:rsidR="00E26508" w:rsidRPr="00605E74" w14:paraId="209940E2" w14:textId="77777777" w:rsidTr="00E26508">
        <w:tc>
          <w:tcPr>
            <w:tcW w:w="8926" w:type="dxa"/>
          </w:tcPr>
          <w:p w14:paraId="14191076" w14:textId="5C627A6F" w:rsidR="00E26508" w:rsidRPr="00D307F2" w:rsidRDefault="003A799C" w:rsidP="00D307F2">
            <w:pPr>
              <w:pStyle w:val="ListParagraph"/>
              <w:numPr>
                <w:ilvl w:val="0"/>
                <w:numId w:val="9"/>
              </w:numPr>
              <w:rPr>
                <w:rFonts w:ascii="Microsoft Sans Serif" w:hAnsi="Microsoft Sans Serif" w:cs="Microsoft Sans Serif"/>
                <w:sz w:val="17"/>
                <w:szCs w:val="17"/>
              </w:rPr>
            </w:pPr>
            <w:r w:rsidRPr="003A799C">
              <w:rPr>
                <w:lang w:val="es-ES"/>
              </w:rPr>
              <w:t>¿Es su vehículo apropiado para la carga que llevará</w:t>
            </w:r>
            <w:r w:rsidR="00E26508" w:rsidRPr="00605E74">
              <w:t>?</w:t>
            </w:r>
          </w:p>
        </w:tc>
      </w:tr>
      <w:tr w:rsidR="00E26508" w:rsidRPr="00605E74" w14:paraId="614C4AC1" w14:textId="77777777" w:rsidTr="00E26508">
        <w:tc>
          <w:tcPr>
            <w:tcW w:w="8926" w:type="dxa"/>
          </w:tcPr>
          <w:p w14:paraId="325AD28D" w14:textId="6D38123F" w:rsidR="00E26508" w:rsidRPr="00D307F2" w:rsidRDefault="003A799C" w:rsidP="00D307F2">
            <w:pPr>
              <w:pStyle w:val="ListParagraph"/>
              <w:numPr>
                <w:ilvl w:val="0"/>
                <w:numId w:val="9"/>
              </w:numPr>
              <w:rPr>
                <w:rFonts w:ascii="Microsoft Sans Serif" w:hAnsi="Microsoft Sans Serif" w:cs="Microsoft Sans Serif"/>
                <w:sz w:val="17"/>
                <w:szCs w:val="17"/>
              </w:rPr>
            </w:pPr>
            <w:r w:rsidRPr="003A799C">
              <w:rPr>
                <w:lang w:val="es-ES"/>
              </w:rPr>
              <w:t>¿Sería más seguro un vehículo más grande o un tipo diferente de</w:t>
            </w:r>
            <w:r>
              <w:rPr>
                <w:lang w:val="es-ES"/>
              </w:rPr>
              <w:t xml:space="preserve"> </w:t>
            </w:r>
            <w:r w:rsidRPr="003A799C">
              <w:rPr>
                <w:lang w:val="es-ES"/>
              </w:rPr>
              <w:t>vehículo</w:t>
            </w:r>
            <w:r w:rsidR="00E26508" w:rsidRPr="00605E74">
              <w:t xml:space="preserve">? </w:t>
            </w:r>
            <w:r w:rsidRPr="003A799C">
              <w:rPr>
                <w:lang w:val="es-ES"/>
              </w:rPr>
              <w:t>Por ejemplo, una camioneta en lugar de un automóvil, o un camión cisterna en lugar de barriles en una camioneta</w:t>
            </w:r>
            <w:r w:rsidR="00E26508" w:rsidRPr="00605E74">
              <w:t>.</w:t>
            </w:r>
          </w:p>
        </w:tc>
      </w:tr>
      <w:tr w:rsidR="00E26508" w:rsidRPr="00605E74" w14:paraId="1D8B0621" w14:textId="77777777" w:rsidTr="00E26508">
        <w:tc>
          <w:tcPr>
            <w:tcW w:w="8926" w:type="dxa"/>
          </w:tcPr>
          <w:p w14:paraId="348A09A1" w14:textId="77777777" w:rsidR="00C146C1" w:rsidRPr="00C146C1" w:rsidRDefault="00C146C1" w:rsidP="00C146C1">
            <w:pPr>
              <w:rPr>
                <w:lang w:val="es-ES"/>
              </w:rPr>
            </w:pPr>
            <w:r w:rsidRPr="00C146C1">
              <w:rPr>
                <w:lang w:val="es-ES"/>
              </w:rPr>
              <w:t xml:space="preserve">La carga debe distribuirse de la manera más uniforme posible. </w:t>
            </w:r>
          </w:p>
          <w:p w14:paraId="2EA02840" w14:textId="77777777" w:rsidR="00C146C1" w:rsidRPr="00C146C1" w:rsidRDefault="00C146C1" w:rsidP="00C146C1">
            <w:pPr>
              <w:rPr>
                <w:lang w:val="es-ES"/>
              </w:rPr>
            </w:pPr>
          </w:p>
          <w:p w14:paraId="46DCBEA8" w14:textId="5134F305" w:rsidR="00E26508" w:rsidRPr="00605E74" w:rsidRDefault="00C146C1" w:rsidP="00C146C1">
            <w:pPr>
              <w:rPr>
                <w:rFonts w:ascii="Microsoft Sans Serif" w:hAnsi="Microsoft Sans Serif" w:cs="Microsoft Sans Serif"/>
                <w:sz w:val="17"/>
                <w:szCs w:val="17"/>
              </w:rPr>
            </w:pPr>
            <w:r w:rsidRPr="00C146C1">
              <w:rPr>
                <w:lang w:val="es-ES"/>
              </w:rPr>
              <w:t>Esto extenderá el peso de manera más uniforme a través de los ejes del vehículo y afectará el manejo del vehículo lo menos posible</w:t>
            </w:r>
            <w:r w:rsidR="00E26508" w:rsidRPr="00605E74">
              <w:t>.</w:t>
            </w:r>
          </w:p>
        </w:tc>
      </w:tr>
      <w:tr w:rsidR="00E26508" w:rsidRPr="00605E74" w14:paraId="4FDEB26B" w14:textId="77777777" w:rsidTr="00E26508">
        <w:tc>
          <w:tcPr>
            <w:tcW w:w="8926" w:type="dxa"/>
          </w:tcPr>
          <w:p w14:paraId="4D6A057F" w14:textId="5E8268F1" w:rsidR="00C146C1" w:rsidRPr="00C146C1" w:rsidRDefault="00C146C1" w:rsidP="00C146C1">
            <w:pPr>
              <w:rPr>
                <w:lang w:val="es-ES"/>
              </w:rPr>
            </w:pPr>
            <w:r w:rsidRPr="00C146C1">
              <w:rPr>
                <w:lang w:val="es-ES"/>
              </w:rPr>
              <w:lastRenderedPageBreak/>
              <w:t>Mantenga las partes más pesadas de la carga lo más bajo posible para evitar elevar el centro de gravedad del vehículo.</w:t>
            </w:r>
          </w:p>
          <w:p w14:paraId="72EB81C7" w14:textId="7761B8F8" w:rsidR="00E26508" w:rsidRPr="00605E74" w:rsidRDefault="00C146C1" w:rsidP="00C146C1">
            <w:pPr>
              <w:rPr>
                <w:rFonts w:ascii="Microsoft Sans Serif" w:hAnsi="Microsoft Sans Serif" w:cs="Microsoft Sans Serif"/>
                <w:sz w:val="17"/>
                <w:szCs w:val="17"/>
              </w:rPr>
            </w:pPr>
            <w:r w:rsidRPr="00C146C1">
              <w:rPr>
                <w:lang w:val="es-ES"/>
              </w:rPr>
              <w:t>Los vehículos con un centro de gravedad alto tienen más probabilidades de perder el control o volcarse</w:t>
            </w:r>
            <w:r w:rsidR="00E26508" w:rsidRPr="00605E74">
              <w:t xml:space="preserve">. </w:t>
            </w:r>
          </w:p>
        </w:tc>
      </w:tr>
      <w:tr w:rsidR="00E26508" w:rsidRPr="00605E74" w14:paraId="0E371E2E" w14:textId="77777777" w:rsidTr="00E26508">
        <w:tc>
          <w:tcPr>
            <w:tcW w:w="8926" w:type="dxa"/>
          </w:tcPr>
          <w:p w14:paraId="557BECC5" w14:textId="77777777" w:rsidR="00E26508" w:rsidRPr="00605E74" w:rsidRDefault="00E26508" w:rsidP="00E26508">
            <w:pPr>
              <w:rPr>
                <w:rFonts w:ascii="Arial" w:hAnsi="Arial" w:cs="Arial"/>
                <w:sz w:val="36"/>
                <w:szCs w:val="36"/>
              </w:rPr>
            </w:pPr>
          </w:p>
        </w:tc>
      </w:tr>
      <w:tr w:rsidR="00E26508" w:rsidRPr="00605E74" w14:paraId="191A277D" w14:textId="77777777" w:rsidTr="00E26508">
        <w:tc>
          <w:tcPr>
            <w:tcW w:w="8926" w:type="dxa"/>
          </w:tcPr>
          <w:p w14:paraId="738D91AA" w14:textId="17BF3C54" w:rsidR="00E26508" w:rsidRPr="00605E74" w:rsidRDefault="00A87981" w:rsidP="00A04B88">
            <w:pPr>
              <w:pStyle w:val="Heading2"/>
              <w:outlineLvl w:val="1"/>
              <w:rPr>
                <w:rFonts w:ascii="Microsoft Sans Serif" w:hAnsi="Microsoft Sans Serif" w:cs="Microsoft Sans Serif"/>
                <w:sz w:val="17"/>
                <w:szCs w:val="17"/>
              </w:rPr>
            </w:pPr>
            <w:bookmarkStart w:id="5" w:name="_Toc35940277"/>
            <w:r w:rsidRPr="00A87981">
              <w:rPr>
                <w:lang w:val="es-ES"/>
              </w:rPr>
              <w:t>La salud del conductor</w:t>
            </w:r>
            <w:bookmarkEnd w:id="5"/>
          </w:p>
        </w:tc>
      </w:tr>
      <w:tr w:rsidR="00E26508" w:rsidRPr="00605E74" w14:paraId="3D9D6700" w14:textId="77777777" w:rsidTr="00E26508">
        <w:tc>
          <w:tcPr>
            <w:tcW w:w="8926" w:type="dxa"/>
          </w:tcPr>
          <w:p w14:paraId="1B699C49" w14:textId="1A7B3641" w:rsidR="00E26508" w:rsidRPr="00605E74" w:rsidRDefault="002F29CC" w:rsidP="00D307F2">
            <w:pPr>
              <w:rPr>
                <w:rFonts w:ascii="Microsoft Sans Serif" w:hAnsi="Microsoft Sans Serif" w:cs="Microsoft Sans Serif"/>
                <w:sz w:val="17"/>
                <w:szCs w:val="17"/>
              </w:rPr>
            </w:pPr>
            <w:r w:rsidRPr="002F29CC">
              <w:rPr>
                <w:lang w:val="es-ES"/>
              </w:rPr>
              <w:t>Como conductor, debe ser consciente de su estado general de salud y de cómo éste afecta su habilidad de conducir de manera segura para fines comerciales</w:t>
            </w:r>
            <w:r w:rsidR="00E26508" w:rsidRPr="00605E74">
              <w:t xml:space="preserve">. </w:t>
            </w:r>
          </w:p>
        </w:tc>
      </w:tr>
      <w:tr w:rsidR="00E26508" w:rsidRPr="00605E74" w14:paraId="5E8C7791" w14:textId="77777777" w:rsidTr="00E26508">
        <w:tc>
          <w:tcPr>
            <w:tcW w:w="8926" w:type="dxa"/>
          </w:tcPr>
          <w:p w14:paraId="57487C6C" w14:textId="77777777" w:rsidR="002F29CC" w:rsidRDefault="002F29CC" w:rsidP="002F29CC">
            <w:pPr>
              <w:pStyle w:val="ListParagraph"/>
              <w:numPr>
                <w:ilvl w:val="0"/>
                <w:numId w:val="10"/>
              </w:numPr>
            </w:pPr>
            <w:r>
              <w:t xml:space="preserve">La </w:t>
            </w:r>
            <w:proofErr w:type="spellStart"/>
            <w:r>
              <w:t>buena</w:t>
            </w:r>
            <w:proofErr w:type="spellEnd"/>
            <w:r>
              <w:t xml:space="preserve"> vista es </w:t>
            </w:r>
            <w:proofErr w:type="spellStart"/>
            <w:r>
              <w:t>esencial</w:t>
            </w:r>
            <w:proofErr w:type="spellEnd"/>
            <w:r>
              <w:t xml:space="preserve"> para </w:t>
            </w:r>
            <w:proofErr w:type="spellStart"/>
            <w:r>
              <w:t>conducir</w:t>
            </w:r>
            <w:proofErr w:type="spellEnd"/>
            <w:r>
              <w:t xml:space="preserve"> de </w:t>
            </w:r>
            <w:proofErr w:type="spellStart"/>
            <w:r>
              <w:t>manera</w:t>
            </w:r>
            <w:proofErr w:type="spellEnd"/>
            <w:r>
              <w:t xml:space="preserve"> </w:t>
            </w:r>
            <w:proofErr w:type="spellStart"/>
            <w:r>
              <w:t>segura</w:t>
            </w:r>
            <w:proofErr w:type="spellEnd"/>
            <w:r>
              <w:t>.</w:t>
            </w:r>
          </w:p>
          <w:p w14:paraId="12DA3179" w14:textId="77777777" w:rsidR="002F29CC" w:rsidRDefault="002F29CC" w:rsidP="002F29CC">
            <w:pPr>
              <w:pStyle w:val="ListParagraph"/>
              <w:numPr>
                <w:ilvl w:val="0"/>
                <w:numId w:val="10"/>
              </w:numPr>
            </w:pPr>
            <w:r>
              <w:t xml:space="preserve">Si un conductor no </w:t>
            </w:r>
            <w:proofErr w:type="spellStart"/>
            <w:r>
              <w:t>puede</w:t>
            </w:r>
            <w:proofErr w:type="spellEnd"/>
            <w:r>
              <w:t xml:space="preserve"> </w:t>
            </w:r>
            <w:proofErr w:type="spellStart"/>
            <w:r>
              <w:t>ver</w:t>
            </w:r>
            <w:proofErr w:type="spellEnd"/>
            <w:r>
              <w:t xml:space="preserve"> </w:t>
            </w:r>
            <w:proofErr w:type="spellStart"/>
            <w:r>
              <w:t>desde</w:t>
            </w:r>
            <w:proofErr w:type="spellEnd"/>
            <w:r>
              <w:t xml:space="preserve"> </w:t>
            </w:r>
            <w:proofErr w:type="spellStart"/>
            <w:r>
              <w:t>lejos</w:t>
            </w:r>
            <w:proofErr w:type="spellEnd"/>
            <w:r>
              <w:t xml:space="preserve">, no </w:t>
            </w:r>
            <w:proofErr w:type="spellStart"/>
            <w:r>
              <w:t>puede</w:t>
            </w:r>
            <w:proofErr w:type="spellEnd"/>
            <w:r>
              <w:t xml:space="preserve"> </w:t>
            </w:r>
            <w:proofErr w:type="spellStart"/>
            <w:r>
              <w:t>detectar</w:t>
            </w:r>
            <w:proofErr w:type="spellEnd"/>
            <w:r>
              <w:t xml:space="preserve"> </w:t>
            </w:r>
            <w:proofErr w:type="spellStart"/>
            <w:r>
              <w:t>posibles</w:t>
            </w:r>
            <w:proofErr w:type="spellEnd"/>
            <w:r>
              <w:t xml:space="preserve"> </w:t>
            </w:r>
            <w:proofErr w:type="spellStart"/>
            <w:r>
              <w:t>peligros</w:t>
            </w:r>
            <w:proofErr w:type="spellEnd"/>
            <w:r>
              <w:t xml:space="preserve"> </w:t>
            </w:r>
            <w:proofErr w:type="spellStart"/>
            <w:r>
              <w:t>en</w:t>
            </w:r>
            <w:proofErr w:type="spellEnd"/>
            <w:r>
              <w:t xml:space="preserve"> la </w:t>
            </w:r>
            <w:proofErr w:type="spellStart"/>
            <w:r>
              <w:t>carretera</w:t>
            </w:r>
            <w:proofErr w:type="spellEnd"/>
            <w:r>
              <w:t xml:space="preserve">. </w:t>
            </w:r>
          </w:p>
          <w:p w14:paraId="57A8BA8F" w14:textId="77777777" w:rsidR="002F29CC" w:rsidRDefault="002F29CC" w:rsidP="002F29CC">
            <w:pPr>
              <w:pStyle w:val="ListParagraph"/>
              <w:numPr>
                <w:ilvl w:val="0"/>
                <w:numId w:val="10"/>
              </w:numPr>
            </w:pPr>
            <w:proofErr w:type="spellStart"/>
            <w:r>
              <w:t>Compruebe</w:t>
            </w:r>
            <w:proofErr w:type="spellEnd"/>
            <w:r>
              <w:t xml:space="preserve"> </w:t>
            </w:r>
            <w:proofErr w:type="spellStart"/>
            <w:r>
              <w:t>regularmente</w:t>
            </w:r>
            <w:proofErr w:type="spellEnd"/>
            <w:r>
              <w:t xml:space="preserve"> que </w:t>
            </w:r>
            <w:proofErr w:type="spellStart"/>
            <w:r>
              <w:t>puede</w:t>
            </w:r>
            <w:proofErr w:type="spellEnd"/>
            <w:r>
              <w:t xml:space="preserve"> leer el </w:t>
            </w:r>
            <w:proofErr w:type="spellStart"/>
            <w:r>
              <w:t>número</w:t>
            </w:r>
            <w:proofErr w:type="spellEnd"/>
            <w:r>
              <w:t xml:space="preserve"> de </w:t>
            </w:r>
            <w:proofErr w:type="spellStart"/>
            <w:r>
              <w:t>matrícula</w:t>
            </w:r>
            <w:proofErr w:type="spellEnd"/>
            <w:r>
              <w:t xml:space="preserve"> de un </w:t>
            </w:r>
            <w:proofErr w:type="spellStart"/>
            <w:r>
              <w:t>vehículo</w:t>
            </w:r>
            <w:proofErr w:type="spellEnd"/>
            <w:r>
              <w:t xml:space="preserve"> a la luz del </w:t>
            </w:r>
            <w:proofErr w:type="spellStart"/>
            <w:r>
              <w:t>día</w:t>
            </w:r>
            <w:proofErr w:type="spellEnd"/>
            <w:r>
              <w:t xml:space="preserve"> </w:t>
            </w:r>
            <w:proofErr w:type="spellStart"/>
            <w:r>
              <w:t>desde</w:t>
            </w:r>
            <w:proofErr w:type="spellEnd"/>
            <w:r>
              <w:t xml:space="preserve"> al </w:t>
            </w:r>
            <w:proofErr w:type="spellStart"/>
            <w:r>
              <w:t>menos</w:t>
            </w:r>
            <w:proofErr w:type="spellEnd"/>
            <w:r>
              <w:t xml:space="preserve"> 20 m, y </w:t>
            </w:r>
            <w:proofErr w:type="spellStart"/>
            <w:r>
              <w:t>asegúrese</w:t>
            </w:r>
            <w:proofErr w:type="spellEnd"/>
            <w:r>
              <w:t xml:space="preserve"> de que </w:t>
            </w:r>
            <w:proofErr w:type="spellStart"/>
            <w:r>
              <w:t>también</w:t>
            </w:r>
            <w:proofErr w:type="spellEnd"/>
            <w:r>
              <w:t xml:space="preserve"> </w:t>
            </w:r>
            <w:proofErr w:type="spellStart"/>
            <w:r>
              <w:t>puede</w:t>
            </w:r>
            <w:proofErr w:type="spellEnd"/>
            <w:r>
              <w:t xml:space="preserve"> </w:t>
            </w:r>
            <w:proofErr w:type="spellStart"/>
            <w:r>
              <w:t>ver</w:t>
            </w:r>
            <w:proofErr w:type="spellEnd"/>
            <w:r>
              <w:t xml:space="preserve"> </w:t>
            </w:r>
            <w:proofErr w:type="spellStart"/>
            <w:r>
              <w:t>claramente</w:t>
            </w:r>
            <w:proofErr w:type="spellEnd"/>
            <w:r>
              <w:t xml:space="preserve"> para </w:t>
            </w:r>
            <w:proofErr w:type="spellStart"/>
            <w:r>
              <w:t>conducir</w:t>
            </w:r>
            <w:proofErr w:type="spellEnd"/>
            <w:r>
              <w:t xml:space="preserve"> </w:t>
            </w:r>
            <w:proofErr w:type="spellStart"/>
            <w:r>
              <w:t>en</w:t>
            </w:r>
            <w:proofErr w:type="spellEnd"/>
            <w:r>
              <w:t xml:space="preserve"> la </w:t>
            </w:r>
            <w:proofErr w:type="spellStart"/>
            <w:r>
              <w:t>oscuridad</w:t>
            </w:r>
            <w:proofErr w:type="spellEnd"/>
            <w:r>
              <w:t>.</w:t>
            </w:r>
          </w:p>
          <w:p w14:paraId="7F09E459" w14:textId="77777777" w:rsidR="002F29CC" w:rsidRDefault="002F29CC" w:rsidP="002F29CC">
            <w:pPr>
              <w:pStyle w:val="ListParagraph"/>
              <w:numPr>
                <w:ilvl w:val="0"/>
                <w:numId w:val="10"/>
              </w:numPr>
            </w:pPr>
            <w:r>
              <w:t xml:space="preserve">Examine </w:t>
            </w:r>
            <w:proofErr w:type="spellStart"/>
            <w:r>
              <w:t>regularmente</w:t>
            </w:r>
            <w:proofErr w:type="spellEnd"/>
            <w:r>
              <w:t xml:space="preserve"> </w:t>
            </w:r>
            <w:proofErr w:type="spellStart"/>
            <w:r>
              <w:t>su</w:t>
            </w:r>
            <w:proofErr w:type="spellEnd"/>
            <w:r>
              <w:t xml:space="preserve"> vista para </w:t>
            </w:r>
            <w:proofErr w:type="spellStart"/>
            <w:r>
              <w:t>identificar</w:t>
            </w:r>
            <w:proofErr w:type="spellEnd"/>
            <w:r>
              <w:t xml:space="preserve"> </w:t>
            </w:r>
            <w:proofErr w:type="spellStart"/>
            <w:r>
              <w:t>cualquier</w:t>
            </w:r>
            <w:proofErr w:type="spellEnd"/>
            <w:r>
              <w:t xml:space="preserve"> </w:t>
            </w:r>
            <w:proofErr w:type="spellStart"/>
            <w:r>
              <w:t>problema</w:t>
            </w:r>
            <w:proofErr w:type="spellEnd"/>
            <w:r>
              <w:t xml:space="preserve">. </w:t>
            </w:r>
          </w:p>
          <w:p w14:paraId="5FB2845B" w14:textId="398A39D2" w:rsidR="00E26508" w:rsidRPr="00D307F2" w:rsidRDefault="002F29CC" w:rsidP="002F29CC">
            <w:pPr>
              <w:pStyle w:val="ListParagraph"/>
              <w:numPr>
                <w:ilvl w:val="0"/>
                <w:numId w:val="10"/>
              </w:numPr>
              <w:rPr>
                <w:rFonts w:ascii="Microsoft Sans Serif" w:hAnsi="Microsoft Sans Serif" w:cs="Microsoft Sans Serif"/>
                <w:sz w:val="17"/>
                <w:szCs w:val="17"/>
              </w:rPr>
            </w:pPr>
            <w:r>
              <w:t xml:space="preserve">Si </w:t>
            </w:r>
            <w:proofErr w:type="spellStart"/>
            <w:r>
              <w:t>tiene</w:t>
            </w:r>
            <w:proofErr w:type="spellEnd"/>
            <w:r>
              <w:t xml:space="preserve"> que </w:t>
            </w:r>
            <w:proofErr w:type="spellStart"/>
            <w:r>
              <w:t>utilizar</w:t>
            </w:r>
            <w:proofErr w:type="spellEnd"/>
            <w:r>
              <w:t xml:space="preserve"> </w:t>
            </w:r>
            <w:proofErr w:type="spellStart"/>
            <w:r>
              <w:t>gafas</w:t>
            </w:r>
            <w:proofErr w:type="spellEnd"/>
            <w:r>
              <w:t xml:space="preserve"> o </w:t>
            </w:r>
            <w:proofErr w:type="spellStart"/>
            <w:r>
              <w:t>lentillas</w:t>
            </w:r>
            <w:proofErr w:type="spellEnd"/>
            <w:r>
              <w:t xml:space="preserve"> de </w:t>
            </w:r>
            <w:proofErr w:type="spellStart"/>
            <w:r>
              <w:t>contacto</w:t>
            </w:r>
            <w:proofErr w:type="spellEnd"/>
            <w:r>
              <w:t xml:space="preserve"> para </w:t>
            </w:r>
            <w:proofErr w:type="spellStart"/>
            <w:r>
              <w:t>conducir</w:t>
            </w:r>
            <w:proofErr w:type="spellEnd"/>
            <w:r>
              <w:t xml:space="preserve">, no </w:t>
            </w:r>
            <w:proofErr w:type="spellStart"/>
            <w:r>
              <w:t>conduzca</w:t>
            </w:r>
            <w:proofErr w:type="spellEnd"/>
            <w:r>
              <w:t xml:space="preserve"> sin </w:t>
            </w:r>
            <w:proofErr w:type="spellStart"/>
            <w:r>
              <w:t>ellas</w:t>
            </w:r>
            <w:proofErr w:type="spellEnd"/>
            <w:r w:rsidR="00E26508" w:rsidRPr="00605E74">
              <w:t>.</w:t>
            </w:r>
          </w:p>
        </w:tc>
      </w:tr>
      <w:tr w:rsidR="00E26508" w:rsidRPr="00605E74" w14:paraId="55D20793" w14:textId="77777777" w:rsidTr="00E26508">
        <w:tc>
          <w:tcPr>
            <w:tcW w:w="8926" w:type="dxa"/>
          </w:tcPr>
          <w:p w14:paraId="03BE1A20" w14:textId="77777777" w:rsidR="002F29CC" w:rsidRPr="002F29CC" w:rsidRDefault="002F29CC" w:rsidP="002F29CC">
            <w:pPr>
              <w:rPr>
                <w:lang w:val="es-ES"/>
              </w:rPr>
            </w:pPr>
            <w:r w:rsidRPr="002F29CC">
              <w:rPr>
                <w:lang w:val="es-ES"/>
              </w:rPr>
              <w:t>El alcohol afecta su habilidad de concentración, causar fatiga o somnolencia.</w:t>
            </w:r>
          </w:p>
          <w:p w14:paraId="5187CFBA" w14:textId="2EFCE20B" w:rsidR="00E26508" w:rsidRPr="00605E74" w:rsidRDefault="002F29CC" w:rsidP="002F29CC">
            <w:r w:rsidRPr="002F29CC">
              <w:rPr>
                <w:lang w:val="es-ES"/>
              </w:rPr>
              <w:t>El alcohol también afecta su habilidad de tomar decisiones razonables e informadas mientras conduce</w:t>
            </w:r>
            <w:r w:rsidR="00E26508" w:rsidRPr="00605E74">
              <w:t>.</w:t>
            </w:r>
          </w:p>
          <w:p w14:paraId="3C63E222" w14:textId="77777777" w:rsidR="002F29CC" w:rsidRDefault="002F29CC" w:rsidP="002F29CC">
            <w:pPr>
              <w:pStyle w:val="ListParagraph"/>
              <w:numPr>
                <w:ilvl w:val="0"/>
                <w:numId w:val="11"/>
              </w:numPr>
            </w:pPr>
            <w:proofErr w:type="spellStart"/>
            <w:r>
              <w:t>Nunca</w:t>
            </w:r>
            <w:proofErr w:type="spellEnd"/>
            <w:r>
              <w:t xml:space="preserve"> </w:t>
            </w:r>
            <w:proofErr w:type="spellStart"/>
            <w:r>
              <w:t>conduzca</w:t>
            </w:r>
            <w:proofErr w:type="spellEnd"/>
            <w:r>
              <w:t xml:space="preserve"> bajo los </w:t>
            </w:r>
            <w:proofErr w:type="spellStart"/>
            <w:r>
              <w:t>efectos</w:t>
            </w:r>
            <w:proofErr w:type="spellEnd"/>
            <w:r>
              <w:t xml:space="preserve"> del alcohol.</w:t>
            </w:r>
          </w:p>
          <w:p w14:paraId="5EE6F93B" w14:textId="77777777" w:rsidR="002F29CC" w:rsidRDefault="002F29CC" w:rsidP="002F29CC">
            <w:pPr>
              <w:pStyle w:val="ListParagraph"/>
              <w:numPr>
                <w:ilvl w:val="0"/>
                <w:numId w:val="11"/>
              </w:numPr>
            </w:pPr>
            <w:proofErr w:type="spellStart"/>
            <w:r>
              <w:t>Nunca</w:t>
            </w:r>
            <w:proofErr w:type="spellEnd"/>
            <w:r>
              <w:t xml:space="preserve"> </w:t>
            </w:r>
            <w:proofErr w:type="spellStart"/>
            <w:r>
              <w:t>conduzca</w:t>
            </w:r>
            <w:proofErr w:type="spellEnd"/>
            <w:r>
              <w:t xml:space="preserve"> </w:t>
            </w:r>
            <w:proofErr w:type="spellStart"/>
            <w:r>
              <w:t>si</w:t>
            </w:r>
            <w:proofErr w:type="spellEnd"/>
            <w:r>
              <w:t xml:space="preserve"> </w:t>
            </w:r>
            <w:proofErr w:type="spellStart"/>
            <w:r>
              <w:t>supera</w:t>
            </w:r>
            <w:proofErr w:type="spellEnd"/>
            <w:r>
              <w:t xml:space="preserve"> los </w:t>
            </w:r>
            <w:proofErr w:type="spellStart"/>
            <w:r>
              <w:t>límites</w:t>
            </w:r>
            <w:proofErr w:type="spellEnd"/>
            <w:r>
              <w:t xml:space="preserve"> </w:t>
            </w:r>
            <w:proofErr w:type="spellStart"/>
            <w:r>
              <w:t>legales</w:t>
            </w:r>
            <w:proofErr w:type="spellEnd"/>
            <w:r>
              <w:t xml:space="preserve"> de alcohol </w:t>
            </w:r>
            <w:proofErr w:type="spellStart"/>
            <w:r>
              <w:t>permitidos</w:t>
            </w:r>
            <w:proofErr w:type="spellEnd"/>
            <w:r>
              <w:t xml:space="preserve">. </w:t>
            </w:r>
          </w:p>
          <w:p w14:paraId="562AA49B" w14:textId="5DF44631" w:rsidR="00E26508" w:rsidRPr="00605E74" w:rsidRDefault="002F29CC" w:rsidP="002F29CC">
            <w:pPr>
              <w:pStyle w:val="ListParagraph"/>
              <w:numPr>
                <w:ilvl w:val="0"/>
                <w:numId w:val="11"/>
              </w:numPr>
            </w:pPr>
            <w:r>
              <w:lastRenderedPageBreak/>
              <w:t xml:space="preserve">Sea </w:t>
            </w:r>
            <w:proofErr w:type="spellStart"/>
            <w:r>
              <w:t>consciente</w:t>
            </w:r>
            <w:proofErr w:type="spellEnd"/>
            <w:r>
              <w:t xml:space="preserve"> de que los </w:t>
            </w:r>
            <w:proofErr w:type="spellStart"/>
            <w:r>
              <w:t>límites</w:t>
            </w:r>
            <w:proofErr w:type="spellEnd"/>
            <w:r>
              <w:t xml:space="preserve"> son </w:t>
            </w:r>
            <w:proofErr w:type="spellStart"/>
            <w:r>
              <w:t>diferentes</w:t>
            </w:r>
            <w:proofErr w:type="spellEnd"/>
            <w:r>
              <w:t xml:space="preserve"> </w:t>
            </w:r>
            <w:proofErr w:type="spellStart"/>
            <w:r>
              <w:t>en</w:t>
            </w:r>
            <w:proofErr w:type="spellEnd"/>
            <w:r>
              <w:t xml:space="preserve"> </w:t>
            </w:r>
            <w:proofErr w:type="spellStart"/>
            <w:r>
              <w:t>función</w:t>
            </w:r>
            <w:proofErr w:type="spellEnd"/>
            <w:r>
              <w:t xml:space="preserve"> del </w:t>
            </w:r>
            <w:proofErr w:type="spellStart"/>
            <w:r>
              <w:t>país</w:t>
            </w:r>
            <w:proofErr w:type="spellEnd"/>
            <w:r w:rsidR="00E26508" w:rsidRPr="00605E74">
              <w:t>.</w:t>
            </w:r>
          </w:p>
          <w:p w14:paraId="01F95899" w14:textId="5430ECD9" w:rsidR="002F29CC" w:rsidRDefault="002F29CC" w:rsidP="002F29CC">
            <w:pPr>
              <w:pStyle w:val="ListParagraph"/>
              <w:numPr>
                <w:ilvl w:val="0"/>
                <w:numId w:val="11"/>
              </w:numPr>
            </w:pPr>
            <w:proofErr w:type="spellStart"/>
            <w:r>
              <w:t>Lleve</w:t>
            </w:r>
            <w:proofErr w:type="spellEnd"/>
            <w:r>
              <w:t xml:space="preserve"> un </w:t>
            </w:r>
            <w:proofErr w:type="spellStart"/>
            <w:r>
              <w:t>dispositivo</w:t>
            </w:r>
            <w:proofErr w:type="spellEnd"/>
            <w:r>
              <w:t xml:space="preserve"> de </w:t>
            </w:r>
            <w:proofErr w:type="spellStart"/>
            <w:r>
              <w:t>autocomprobación</w:t>
            </w:r>
            <w:proofErr w:type="spellEnd"/>
            <w:r>
              <w:t xml:space="preserve"> del </w:t>
            </w:r>
            <w:proofErr w:type="spellStart"/>
            <w:r>
              <w:t>nivel</w:t>
            </w:r>
            <w:proofErr w:type="spellEnd"/>
            <w:r>
              <w:t xml:space="preserve"> de alcohol </w:t>
            </w:r>
            <w:proofErr w:type="spellStart"/>
            <w:r>
              <w:t>si</w:t>
            </w:r>
            <w:proofErr w:type="spellEnd"/>
            <w:r>
              <w:t xml:space="preserve"> </w:t>
            </w:r>
            <w:proofErr w:type="spellStart"/>
            <w:r>
              <w:t>así</w:t>
            </w:r>
            <w:proofErr w:type="spellEnd"/>
            <w:r>
              <w:t xml:space="preserve"> lo require </w:t>
            </w:r>
            <w:proofErr w:type="spellStart"/>
            <w:r>
              <w:t>cualquier</w:t>
            </w:r>
            <w:proofErr w:type="spellEnd"/>
            <w:r>
              <w:t xml:space="preserve"> </w:t>
            </w:r>
            <w:proofErr w:type="spellStart"/>
            <w:r>
              <w:t>país</w:t>
            </w:r>
            <w:proofErr w:type="spellEnd"/>
            <w:r>
              <w:t xml:space="preserve"> </w:t>
            </w:r>
            <w:proofErr w:type="spellStart"/>
            <w:r>
              <w:t>en</w:t>
            </w:r>
            <w:proofErr w:type="spellEnd"/>
            <w:r>
              <w:t xml:space="preserve"> el que </w:t>
            </w:r>
            <w:proofErr w:type="spellStart"/>
            <w:r>
              <w:t>conduzca</w:t>
            </w:r>
            <w:proofErr w:type="spellEnd"/>
            <w:r>
              <w:t>.</w:t>
            </w:r>
          </w:p>
          <w:p w14:paraId="55C88ABF" w14:textId="77777777" w:rsidR="002F29CC" w:rsidRDefault="002F29CC" w:rsidP="002F29CC">
            <w:pPr>
              <w:pStyle w:val="ListParagraph"/>
              <w:numPr>
                <w:ilvl w:val="0"/>
                <w:numId w:val="11"/>
              </w:numPr>
            </w:pPr>
            <w:r>
              <w:t xml:space="preserve">No </w:t>
            </w:r>
            <w:proofErr w:type="spellStart"/>
            <w:r>
              <w:t>confíe</w:t>
            </w:r>
            <w:proofErr w:type="spellEnd"/>
            <w:r>
              <w:t xml:space="preserve"> </w:t>
            </w:r>
            <w:proofErr w:type="spellStart"/>
            <w:r>
              <w:t>en</w:t>
            </w:r>
            <w:proofErr w:type="spellEnd"/>
            <w:r>
              <w:t xml:space="preserve"> la </w:t>
            </w:r>
            <w:proofErr w:type="spellStart"/>
            <w:r>
              <w:t>precisión</w:t>
            </w:r>
            <w:proofErr w:type="spellEnd"/>
            <w:r>
              <w:t xml:space="preserve"> legal de los </w:t>
            </w:r>
            <w:proofErr w:type="spellStart"/>
            <w:r>
              <w:t>dispositivos</w:t>
            </w:r>
            <w:proofErr w:type="spellEnd"/>
            <w:r>
              <w:t xml:space="preserve"> de </w:t>
            </w:r>
            <w:proofErr w:type="spellStart"/>
            <w:r>
              <w:t>autocomprobación</w:t>
            </w:r>
            <w:proofErr w:type="spellEnd"/>
            <w:r>
              <w:t xml:space="preserve">, </w:t>
            </w:r>
            <w:proofErr w:type="spellStart"/>
            <w:r>
              <w:t>ya</w:t>
            </w:r>
            <w:proofErr w:type="spellEnd"/>
            <w:r>
              <w:t xml:space="preserve"> que </w:t>
            </w:r>
            <w:proofErr w:type="spellStart"/>
            <w:r>
              <w:t>puede</w:t>
            </w:r>
            <w:proofErr w:type="spellEnd"/>
            <w:r>
              <w:t xml:space="preserve"> </w:t>
            </w:r>
            <w:proofErr w:type="spellStart"/>
            <w:r>
              <w:t>variar</w:t>
            </w:r>
            <w:proofErr w:type="spellEnd"/>
            <w:r>
              <w:t xml:space="preserve"> de un </w:t>
            </w:r>
            <w:proofErr w:type="spellStart"/>
            <w:r>
              <w:t>fabricante</w:t>
            </w:r>
            <w:proofErr w:type="spellEnd"/>
            <w:r>
              <w:t xml:space="preserve"> </w:t>
            </w:r>
            <w:proofErr w:type="gramStart"/>
            <w:r>
              <w:t>a</w:t>
            </w:r>
            <w:proofErr w:type="gramEnd"/>
            <w:r>
              <w:t xml:space="preserve"> </w:t>
            </w:r>
            <w:proofErr w:type="spellStart"/>
            <w:r>
              <w:t>otro</w:t>
            </w:r>
            <w:proofErr w:type="spellEnd"/>
            <w:r>
              <w:t>.</w:t>
            </w:r>
          </w:p>
          <w:p w14:paraId="75E1B914" w14:textId="07337AC1" w:rsidR="00E26508" w:rsidRPr="00605E74" w:rsidRDefault="002F29CC" w:rsidP="002F29CC">
            <w:pPr>
              <w:pStyle w:val="ListParagraph"/>
              <w:numPr>
                <w:ilvl w:val="0"/>
                <w:numId w:val="11"/>
              </w:numPr>
            </w:pPr>
            <w:proofErr w:type="spellStart"/>
            <w:r>
              <w:t>Tenga</w:t>
            </w:r>
            <w:proofErr w:type="spellEnd"/>
            <w:r>
              <w:t xml:space="preserve"> </w:t>
            </w:r>
            <w:proofErr w:type="spellStart"/>
            <w:r>
              <w:t>en</w:t>
            </w:r>
            <w:proofErr w:type="spellEnd"/>
            <w:r>
              <w:t xml:space="preserve"> </w:t>
            </w:r>
            <w:proofErr w:type="spellStart"/>
            <w:r>
              <w:t>cuenta</w:t>
            </w:r>
            <w:proofErr w:type="spellEnd"/>
            <w:r>
              <w:t xml:space="preserve"> los </w:t>
            </w:r>
            <w:proofErr w:type="spellStart"/>
            <w:r>
              <w:t>niveles</w:t>
            </w:r>
            <w:proofErr w:type="spellEnd"/>
            <w:r>
              <w:t xml:space="preserve"> de alcohol de "la </w:t>
            </w:r>
            <w:proofErr w:type="spellStart"/>
            <w:r>
              <w:t>mañana</w:t>
            </w:r>
            <w:proofErr w:type="spellEnd"/>
            <w:r>
              <w:t xml:space="preserve"> </w:t>
            </w:r>
            <w:proofErr w:type="spellStart"/>
            <w:r>
              <w:t>siguiente</w:t>
            </w:r>
            <w:proofErr w:type="spellEnd"/>
            <w:r>
              <w:t xml:space="preserve">". </w:t>
            </w:r>
            <w:proofErr w:type="spellStart"/>
            <w:r>
              <w:t>Puede</w:t>
            </w:r>
            <w:proofErr w:type="spellEnd"/>
            <w:r>
              <w:t xml:space="preserve"> </w:t>
            </w:r>
            <w:proofErr w:type="spellStart"/>
            <w:r>
              <w:t>sentirse</w:t>
            </w:r>
            <w:proofErr w:type="spellEnd"/>
            <w:r>
              <w:t xml:space="preserve"> bien para </w:t>
            </w:r>
            <w:proofErr w:type="spellStart"/>
            <w:r>
              <w:t>conducir</w:t>
            </w:r>
            <w:proofErr w:type="spellEnd"/>
            <w:r>
              <w:t xml:space="preserve">, </w:t>
            </w:r>
            <w:proofErr w:type="spellStart"/>
            <w:r>
              <w:t>pero</w:t>
            </w:r>
            <w:proofErr w:type="spellEnd"/>
            <w:r>
              <w:t xml:space="preserve"> </w:t>
            </w:r>
            <w:proofErr w:type="spellStart"/>
            <w:r>
              <w:t>aún</w:t>
            </w:r>
            <w:proofErr w:type="spellEnd"/>
            <w:r>
              <w:t xml:space="preserve"> </w:t>
            </w:r>
            <w:proofErr w:type="spellStart"/>
            <w:r>
              <w:t>puede</w:t>
            </w:r>
            <w:proofErr w:type="spellEnd"/>
            <w:r>
              <w:t xml:space="preserve"> verse </w:t>
            </w:r>
            <w:proofErr w:type="spellStart"/>
            <w:r>
              <w:t>afectado</w:t>
            </w:r>
            <w:proofErr w:type="spellEnd"/>
            <w:r>
              <w:t xml:space="preserve"> (y por </w:t>
            </w:r>
            <w:proofErr w:type="spellStart"/>
            <w:r>
              <w:t>encima</w:t>
            </w:r>
            <w:proofErr w:type="spellEnd"/>
            <w:r>
              <w:t xml:space="preserve"> del </w:t>
            </w:r>
            <w:proofErr w:type="spellStart"/>
            <w:r>
              <w:t>límite</w:t>
            </w:r>
            <w:proofErr w:type="spellEnd"/>
            <w:r>
              <w:t xml:space="preserve"> legal) por </w:t>
            </w:r>
            <w:proofErr w:type="spellStart"/>
            <w:r>
              <w:t>beber</w:t>
            </w:r>
            <w:proofErr w:type="spellEnd"/>
            <w:r>
              <w:t xml:space="preserve"> alcohol la “</w:t>
            </w:r>
            <w:proofErr w:type="spellStart"/>
            <w:r>
              <w:t>noche</w:t>
            </w:r>
            <w:proofErr w:type="spellEnd"/>
            <w:r>
              <w:t xml:space="preserve"> anterior”</w:t>
            </w:r>
            <w:r w:rsidR="00E26508" w:rsidRPr="00605E74">
              <w:t>.</w:t>
            </w:r>
          </w:p>
          <w:p w14:paraId="6F861B4A" w14:textId="01F330C4" w:rsidR="00E26508" w:rsidRPr="00605E74" w:rsidRDefault="002F29CC" w:rsidP="00D307F2">
            <w:r w:rsidRPr="002F29CC">
              <w:rPr>
                <w:lang w:val="es-ES"/>
              </w:rPr>
              <w:t>El cuerpo cada persona procesa el alcohol a ritmos diferentes</w:t>
            </w:r>
            <w:r w:rsidR="00E26508" w:rsidRPr="00605E74">
              <w:t>.</w:t>
            </w:r>
          </w:p>
          <w:p w14:paraId="06D1DCCC" w14:textId="5173DC8D" w:rsidR="00E26508" w:rsidRPr="00605E74" w:rsidRDefault="002F29CC" w:rsidP="00D307F2">
            <w:r w:rsidRPr="002F29CC">
              <w:rPr>
                <w:lang w:val="es-ES"/>
              </w:rPr>
              <w:t>Incluso el alcohol consumido en límites inferiores al mínimo legal puede perjudicar su conducción</w:t>
            </w:r>
            <w:r w:rsidR="00E26508" w:rsidRPr="00605E74">
              <w:t>.</w:t>
            </w:r>
          </w:p>
          <w:p w14:paraId="3C103BC7" w14:textId="0ECB3008" w:rsidR="00E26508" w:rsidRPr="00605E74" w:rsidRDefault="002F29CC" w:rsidP="00D307F2">
            <w:pPr>
              <w:rPr>
                <w:rFonts w:ascii="Microsoft Sans Serif" w:hAnsi="Microsoft Sans Serif" w:cs="Microsoft Sans Serif"/>
                <w:sz w:val="17"/>
                <w:szCs w:val="17"/>
              </w:rPr>
            </w:pPr>
            <w:r w:rsidRPr="002F29CC">
              <w:rPr>
                <w:lang w:val="es-ES"/>
              </w:rPr>
              <w:t>Si tiene alguna duda, no conduzca</w:t>
            </w:r>
            <w:r w:rsidR="00E26508" w:rsidRPr="00605E74">
              <w:t>.</w:t>
            </w:r>
          </w:p>
        </w:tc>
      </w:tr>
      <w:tr w:rsidR="00E26508" w:rsidRPr="00605E74" w14:paraId="36909844" w14:textId="77777777" w:rsidTr="00E26508">
        <w:tc>
          <w:tcPr>
            <w:tcW w:w="8926" w:type="dxa"/>
          </w:tcPr>
          <w:p w14:paraId="78E448E9" w14:textId="77777777" w:rsidR="00E91BD4" w:rsidRPr="00E91BD4" w:rsidRDefault="00E91BD4" w:rsidP="00E91BD4">
            <w:pPr>
              <w:rPr>
                <w:lang w:val="es-ES"/>
              </w:rPr>
            </w:pPr>
            <w:r w:rsidRPr="00E91BD4">
              <w:rPr>
                <w:lang w:val="es-ES"/>
              </w:rPr>
              <w:lastRenderedPageBreak/>
              <w:t>Nunca conduzca bajo el efecto de drogas.</w:t>
            </w:r>
          </w:p>
          <w:p w14:paraId="5067FF1B" w14:textId="68CE1159" w:rsidR="00E26508" w:rsidRPr="00605E74" w:rsidRDefault="00E91BD4" w:rsidP="00E91BD4">
            <w:r w:rsidRPr="00E91BD4">
              <w:rPr>
                <w:lang w:val="es-ES"/>
              </w:rPr>
              <w:t xml:space="preserve">Las drogas "recreativas" ilegales o legales pueden ser culturalmente aceptables en algunos países, pero afectarán su capacidad para conducir de manera segura. Esto puede incluir plantas como la hoja de coca o </w:t>
            </w:r>
            <w:proofErr w:type="spellStart"/>
            <w:r w:rsidRPr="00E91BD4">
              <w:rPr>
                <w:lang w:val="es-ES"/>
              </w:rPr>
              <w:t>khat</w:t>
            </w:r>
            <w:proofErr w:type="spellEnd"/>
            <w:r w:rsidR="00E26508" w:rsidRPr="00605E74">
              <w:t>.</w:t>
            </w:r>
          </w:p>
          <w:p w14:paraId="40B28E58" w14:textId="5D51CD55" w:rsidR="00E26508" w:rsidRPr="00605E74" w:rsidRDefault="00E91BD4" w:rsidP="00D307F2">
            <w:r w:rsidRPr="00E91BD4">
              <w:rPr>
                <w:lang w:val="es-ES"/>
              </w:rPr>
              <w:t>Sustancias como estas pueden afectar su capacidad para tomar decisiones, su vista, su concentración, sus reacciones y su apetito por el riesgo</w:t>
            </w:r>
            <w:r w:rsidR="00E26508" w:rsidRPr="00605E74">
              <w:t>.</w:t>
            </w:r>
          </w:p>
          <w:p w14:paraId="1D0B9026" w14:textId="6B0102DA" w:rsidR="00E26508" w:rsidRPr="00605E74" w:rsidRDefault="00E91BD4" w:rsidP="00D307F2">
            <w:r w:rsidRPr="00E91BD4">
              <w:rPr>
                <w:lang w:val="es-ES"/>
              </w:rPr>
              <w:t>La resistencia química y la composición de tales sustancias pueden ser desconocidas</w:t>
            </w:r>
            <w:r w:rsidR="00E26508" w:rsidRPr="00605E74">
              <w:t>.</w:t>
            </w:r>
          </w:p>
          <w:p w14:paraId="5FA5D4E6" w14:textId="63553DC2" w:rsidR="00E26508" w:rsidRPr="00605E74" w:rsidRDefault="00E91BD4" w:rsidP="00D307F2">
            <w:r w:rsidRPr="00E91BD4">
              <w:rPr>
                <w:lang w:val="es-ES"/>
              </w:rPr>
              <w:t>Como no hay un control constante sobre lo que contienen, pueden ser extremadamente dañinas y tener un efecto diferente al de las mismas sustancias consumidas antes</w:t>
            </w:r>
            <w:r w:rsidR="00E26508" w:rsidRPr="00605E74">
              <w:t>.</w:t>
            </w:r>
          </w:p>
          <w:p w14:paraId="77E56640" w14:textId="4DE1C7F8" w:rsidR="00E26508" w:rsidRPr="00605E74" w:rsidRDefault="009B01CF" w:rsidP="00D307F2">
            <w:pPr>
              <w:rPr>
                <w:rFonts w:ascii="Microsoft Sans Serif" w:hAnsi="Microsoft Sans Serif" w:cs="Microsoft Sans Serif"/>
                <w:sz w:val="17"/>
                <w:szCs w:val="17"/>
              </w:rPr>
            </w:pPr>
            <w:r w:rsidRPr="009B01CF">
              <w:rPr>
                <w:lang w:val="es-ES"/>
              </w:rPr>
              <w:t>Los efectos de estas sustancias pueden variar de una persona a otra</w:t>
            </w:r>
            <w:r w:rsidR="00E26508" w:rsidRPr="00605E74">
              <w:t xml:space="preserve">. </w:t>
            </w:r>
          </w:p>
        </w:tc>
      </w:tr>
      <w:tr w:rsidR="00E26508" w:rsidRPr="00605E74" w14:paraId="43F1293B" w14:textId="77777777" w:rsidTr="00E26508">
        <w:tc>
          <w:tcPr>
            <w:tcW w:w="8926" w:type="dxa"/>
          </w:tcPr>
          <w:p w14:paraId="5CB32C11" w14:textId="31BC981E" w:rsidR="00E26508" w:rsidRPr="00605E74" w:rsidRDefault="009B01CF" w:rsidP="00D307F2">
            <w:r w:rsidRPr="009B01CF">
              <w:rPr>
                <w:lang w:val="es-ES"/>
              </w:rPr>
              <w:lastRenderedPageBreak/>
              <w:t>Algunos medicamentos prescritos por el médico o que compra en una tienda pueden afectar su capacidad de concentración o pueden causar fatiga o somnolencia</w:t>
            </w:r>
            <w:r w:rsidR="00E26508" w:rsidRPr="00605E74">
              <w:t>.</w:t>
            </w:r>
          </w:p>
          <w:p w14:paraId="60AE5D11" w14:textId="520B77B2" w:rsidR="00E26508" w:rsidRPr="00605E74" w:rsidRDefault="009B01CF" w:rsidP="00D307F2">
            <w:r w:rsidRPr="009B01CF">
              <w:rPr>
                <w:lang w:val="es-ES"/>
              </w:rPr>
              <w:t>No se arriesgue a poder conducir de manera segura, si hay alguna duda, no conduzca</w:t>
            </w:r>
            <w:r w:rsidR="00E26508" w:rsidRPr="00605E74">
              <w:t>.</w:t>
            </w:r>
          </w:p>
          <w:p w14:paraId="1C354DAA" w14:textId="79A48200" w:rsidR="00E26508" w:rsidRPr="00605E74" w:rsidRDefault="009B01CF" w:rsidP="00D307F2">
            <w:pPr>
              <w:rPr>
                <w:rFonts w:ascii="Microsoft Sans Serif" w:hAnsi="Microsoft Sans Serif" w:cs="Microsoft Sans Serif"/>
                <w:sz w:val="17"/>
                <w:szCs w:val="17"/>
              </w:rPr>
            </w:pPr>
            <w:r w:rsidRPr="009B01CF">
              <w:rPr>
                <w:lang w:val="es-ES"/>
              </w:rPr>
              <w:t>Consulte con un profesional de la salud y/o responsable si está tomando algún medicamento que pueda afectar su capacidad para conducir de manera segura</w:t>
            </w:r>
            <w:r w:rsidR="00E26508" w:rsidRPr="00605E74">
              <w:t>.</w:t>
            </w:r>
          </w:p>
        </w:tc>
      </w:tr>
      <w:tr w:rsidR="00E26508" w:rsidRPr="00605E74" w14:paraId="2D385072" w14:textId="77777777" w:rsidTr="00E26508">
        <w:tc>
          <w:tcPr>
            <w:tcW w:w="8926" w:type="dxa"/>
          </w:tcPr>
          <w:p w14:paraId="15C7984C" w14:textId="3E8147D9" w:rsidR="00E26508" w:rsidRPr="00605E74" w:rsidRDefault="00153790" w:rsidP="00D307F2">
            <w:r w:rsidRPr="00153790">
              <w:rPr>
                <w:lang w:val="es-ES"/>
              </w:rPr>
              <w:t>Si no se siente bien, su capacidad de concentración y conducción segura se vean seriamente afectadas. Esto puede ser algo tan simple como haberse resfriado</w:t>
            </w:r>
            <w:r w:rsidR="00E26508" w:rsidRPr="00605E74">
              <w:t>.</w:t>
            </w:r>
          </w:p>
          <w:p w14:paraId="252A699D" w14:textId="332B5F00" w:rsidR="00E26508" w:rsidRPr="00605E74" w:rsidRDefault="00153790" w:rsidP="00D307F2">
            <w:r w:rsidRPr="00153790">
              <w:rPr>
                <w:lang w:val="es-ES"/>
              </w:rPr>
              <w:t>Si tiene dudas sobre su capacidad para conducir de manera segura, consulte un médico</w:t>
            </w:r>
            <w:r w:rsidR="00E26508" w:rsidRPr="00605E74">
              <w:t xml:space="preserve">. </w:t>
            </w:r>
          </w:p>
          <w:p w14:paraId="672262E1" w14:textId="3DE1DA31" w:rsidR="00E26508" w:rsidRPr="00605E74" w:rsidRDefault="00153790" w:rsidP="00D307F2">
            <w:pPr>
              <w:rPr>
                <w:rFonts w:ascii="Microsoft Sans Serif" w:hAnsi="Microsoft Sans Serif" w:cs="Microsoft Sans Serif"/>
                <w:sz w:val="17"/>
                <w:szCs w:val="17"/>
              </w:rPr>
            </w:pPr>
            <w:r w:rsidRPr="00153790">
              <w:rPr>
                <w:lang w:val="es-ES"/>
              </w:rPr>
              <w:t>Siempre comunique con su empleador cualquier condición médica relevante, temporal o de largo plazo, que pueda afectar su capacidad para conducir de manera segura</w:t>
            </w:r>
            <w:r w:rsidR="00E26508" w:rsidRPr="00605E74">
              <w:t xml:space="preserve">. </w:t>
            </w:r>
          </w:p>
        </w:tc>
      </w:tr>
      <w:tr w:rsidR="00E26508" w:rsidRPr="00605E74" w14:paraId="25DA8A49" w14:textId="77777777" w:rsidTr="00E26508">
        <w:tc>
          <w:tcPr>
            <w:tcW w:w="8926" w:type="dxa"/>
          </w:tcPr>
          <w:p w14:paraId="6472DECF" w14:textId="77777777" w:rsidR="00E26508" w:rsidRPr="00605E74" w:rsidRDefault="00E26508" w:rsidP="00E26508">
            <w:pPr>
              <w:rPr>
                <w:rFonts w:ascii="Poppins SemiBold" w:hAnsi="Poppins SemiBold" w:cs="Poppins SemiBold"/>
                <w:sz w:val="36"/>
                <w:szCs w:val="36"/>
              </w:rPr>
            </w:pPr>
          </w:p>
        </w:tc>
      </w:tr>
    </w:tbl>
    <w:p w14:paraId="2E76CBE6" w14:textId="77777777" w:rsidR="00A04B88" w:rsidRDefault="00A04B88">
      <w:r>
        <w:br w:type="page"/>
      </w:r>
    </w:p>
    <w:p w14:paraId="691F2036" w14:textId="37E90901" w:rsidR="00AB1A80" w:rsidRDefault="008C4E31">
      <w:r>
        <w:rPr>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7E565811" w14:textId="77777777" w:rsidTr="00E26508">
        <w:tc>
          <w:tcPr>
            <w:tcW w:w="8926" w:type="dxa"/>
          </w:tcPr>
          <w:p w14:paraId="4BF7D940" w14:textId="63CBEC33" w:rsidR="00E26508" w:rsidRPr="00605E74" w:rsidRDefault="00153790" w:rsidP="00A04B88">
            <w:pPr>
              <w:pStyle w:val="Heading1"/>
              <w:outlineLvl w:val="0"/>
              <w:rPr>
                <w:rFonts w:ascii="Microsoft Sans Serif" w:hAnsi="Microsoft Sans Serif" w:cs="Microsoft Sans Serif"/>
                <w:sz w:val="17"/>
                <w:szCs w:val="17"/>
              </w:rPr>
            </w:pPr>
            <w:bookmarkStart w:id="6" w:name="_Toc35940278"/>
            <w:r w:rsidRPr="00153790">
              <w:rPr>
                <w:lang w:val="es-ES"/>
              </w:rPr>
              <w:lastRenderedPageBreak/>
              <w:t>Planificación del viaje</w:t>
            </w:r>
            <w:bookmarkEnd w:id="6"/>
          </w:p>
        </w:tc>
      </w:tr>
      <w:tr w:rsidR="00E26508" w:rsidRPr="00605E74" w14:paraId="597CD5D7" w14:textId="77777777" w:rsidTr="00E26508">
        <w:tc>
          <w:tcPr>
            <w:tcW w:w="8926" w:type="dxa"/>
          </w:tcPr>
          <w:p w14:paraId="517D92FD" w14:textId="4475834C" w:rsidR="00E26508" w:rsidRPr="00605E74" w:rsidRDefault="00702128" w:rsidP="00D307F2">
            <w:pPr>
              <w:rPr>
                <w:rFonts w:ascii="Microsoft Sans Serif" w:hAnsi="Microsoft Sans Serif" w:cs="Microsoft Sans Serif"/>
                <w:sz w:val="17"/>
                <w:szCs w:val="17"/>
              </w:rPr>
            </w:pPr>
            <w:r w:rsidRPr="00702128">
              <w:rPr>
                <w:lang w:val="es-ES"/>
              </w:rPr>
              <w:t>La planificación de la ruta antes de partir puede evitar muchos problemas durante el viaje</w:t>
            </w:r>
            <w:r w:rsidR="00E26508" w:rsidRPr="00605E74">
              <w:t>.</w:t>
            </w:r>
          </w:p>
        </w:tc>
      </w:tr>
      <w:tr w:rsidR="00E26508" w:rsidRPr="00605E74" w14:paraId="21B030AE" w14:textId="77777777" w:rsidTr="00E26508">
        <w:tc>
          <w:tcPr>
            <w:tcW w:w="8926" w:type="dxa"/>
          </w:tcPr>
          <w:p w14:paraId="0F26399B" w14:textId="77777777" w:rsidR="002428E5" w:rsidRPr="002428E5" w:rsidRDefault="002428E5" w:rsidP="002428E5">
            <w:pPr>
              <w:rPr>
                <w:lang w:val="es-ES"/>
              </w:rPr>
            </w:pPr>
            <w:r w:rsidRPr="002428E5">
              <w:rPr>
                <w:lang w:val="es-ES"/>
              </w:rPr>
              <w:t>Muchos viajes necesitan una gestión activa.</w:t>
            </w:r>
          </w:p>
          <w:p w14:paraId="487CA16F" w14:textId="77777777" w:rsidR="002428E5" w:rsidRPr="002428E5" w:rsidRDefault="002428E5" w:rsidP="002428E5">
            <w:pPr>
              <w:rPr>
                <w:lang w:val="es-ES"/>
              </w:rPr>
            </w:pPr>
            <w:r w:rsidRPr="002428E5">
              <w:rPr>
                <w:lang w:val="es-ES"/>
              </w:rPr>
              <w:t>Esto significa hacer un plan formal para cuándo comenzará, cuándo y dónde tomará descansos y a qué hora debe llegar.</w:t>
            </w:r>
          </w:p>
          <w:p w14:paraId="704A0D04" w14:textId="77777777" w:rsidR="002428E5" w:rsidRPr="002428E5" w:rsidRDefault="002428E5" w:rsidP="002428E5">
            <w:pPr>
              <w:rPr>
                <w:lang w:val="es-ES"/>
              </w:rPr>
            </w:pPr>
            <w:r w:rsidRPr="002428E5">
              <w:rPr>
                <w:lang w:val="es-ES"/>
              </w:rPr>
              <w:t>Esto debe estar monitorizado por otra persona que no esté viajando con usted para que pueda consultarse con ellos por teléfono o por radio para que sepan que el viaje se realiza de acuerdo con el plan.</w:t>
            </w:r>
          </w:p>
          <w:p w14:paraId="63E24FA8" w14:textId="77777777" w:rsidR="002428E5" w:rsidRPr="002428E5" w:rsidRDefault="002428E5" w:rsidP="002428E5">
            <w:pPr>
              <w:rPr>
                <w:lang w:val="es-ES"/>
              </w:rPr>
            </w:pPr>
            <w:r w:rsidRPr="002428E5">
              <w:rPr>
                <w:lang w:val="es-ES"/>
              </w:rPr>
              <w:t>Incluso si su empresa no tiene un sistema formal para monitorizar sus viajes, puede hacer que un amigo, familiar o amigo asuma este papel.</w:t>
            </w:r>
          </w:p>
          <w:p w14:paraId="00A3A9A8" w14:textId="7C16CDF3" w:rsidR="00E26508" w:rsidRPr="00605E74" w:rsidRDefault="002428E5" w:rsidP="002428E5">
            <w:pPr>
              <w:rPr>
                <w:rFonts w:ascii="Microsoft Sans Serif" w:hAnsi="Microsoft Sans Serif" w:cs="Microsoft Sans Serif"/>
                <w:sz w:val="17"/>
                <w:szCs w:val="17"/>
              </w:rPr>
            </w:pPr>
            <w:r w:rsidRPr="002428E5">
              <w:rPr>
                <w:lang w:val="es-ES"/>
              </w:rPr>
              <w:t>Si no llega a donde debe en el momento adecuado, pueden activar un plan para ayudarlo, ya sea que el problema sea un fallo, un incidente de seguridad o una de las muchas otras cosas que pueden retrasarlo en el camino</w:t>
            </w:r>
            <w:r w:rsidR="00E26508" w:rsidRPr="00605E74">
              <w:t>.</w:t>
            </w:r>
          </w:p>
        </w:tc>
      </w:tr>
      <w:tr w:rsidR="00E26508" w:rsidRPr="00605E74" w14:paraId="0192D455" w14:textId="77777777" w:rsidTr="00E26508">
        <w:tc>
          <w:tcPr>
            <w:tcW w:w="8926" w:type="dxa"/>
          </w:tcPr>
          <w:p w14:paraId="244A4AA0" w14:textId="77777777" w:rsidR="006B2252" w:rsidRPr="006B2252" w:rsidRDefault="006B2252" w:rsidP="006B2252">
            <w:pPr>
              <w:rPr>
                <w:lang w:val="es-ES"/>
              </w:rPr>
            </w:pPr>
            <w:r w:rsidRPr="006B2252">
              <w:rPr>
                <w:lang w:val="es-ES"/>
              </w:rPr>
              <w:t xml:space="preserve">Conducir en condiciones de tráfico congestionado puede ser muy agotador. </w:t>
            </w:r>
          </w:p>
          <w:p w14:paraId="511DAEC5" w14:textId="77777777" w:rsidR="006B2252" w:rsidRPr="006B2252" w:rsidRDefault="006B2252" w:rsidP="006B2252">
            <w:pPr>
              <w:rPr>
                <w:lang w:val="es-ES"/>
              </w:rPr>
            </w:pPr>
            <w:r w:rsidRPr="006B2252">
              <w:rPr>
                <w:lang w:val="es-ES"/>
              </w:rPr>
              <w:t>También toma mucho tiempo y consume una gran cantidad de combustible por km conducido, lo que es malo para los costes y el medio ambiente.</w:t>
            </w:r>
          </w:p>
          <w:p w14:paraId="7AC6A2D0" w14:textId="77777777" w:rsidR="006B2252" w:rsidRPr="006B2252" w:rsidRDefault="006B2252" w:rsidP="006B2252">
            <w:pPr>
              <w:rPr>
                <w:lang w:val="es-ES"/>
              </w:rPr>
            </w:pPr>
            <w:r w:rsidRPr="006B2252">
              <w:rPr>
                <w:lang w:val="es-ES"/>
              </w:rPr>
              <w:t xml:space="preserve">Planificar que su viaje tenga lugar antes o después de la congestión (en lugar de quedarse atrapado en el medio) es una buena manera de asegurarse de llegar descansado, en un momento predecible, y de haber utilizado menos combustible para llegar a su destino. </w:t>
            </w:r>
          </w:p>
          <w:p w14:paraId="1B074946" w14:textId="3161114E" w:rsidR="00E26508" w:rsidRPr="00605E74" w:rsidRDefault="006B2252" w:rsidP="006B2252">
            <w:pPr>
              <w:rPr>
                <w:rFonts w:ascii="Microsoft Sans Serif" w:hAnsi="Microsoft Sans Serif" w:cs="Microsoft Sans Serif"/>
                <w:sz w:val="17"/>
                <w:szCs w:val="17"/>
              </w:rPr>
            </w:pPr>
            <w:r w:rsidRPr="006B2252">
              <w:rPr>
                <w:lang w:val="es-ES"/>
              </w:rPr>
              <w:t>A veces, una ruta más larga que evita la congestión puede tomar menos tiempo y necesitar el uso de menos combustible</w:t>
            </w:r>
            <w:r w:rsidR="00E26508" w:rsidRPr="00605E74">
              <w:t>.</w:t>
            </w:r>
          </w:p>
        </w:tc>
      </w:tr>
      <w:tr w:rsidR="00E26508" w:rsidRPr="00605E74" w14:paraId="3244F5DB" w14:textId="77777777" w:rsidTr="00E26508">
        <w:tc>
          <w:tcPr>
            <w:tcW w:w="8926" w:type="dxa"/>
          </w:tcPr>
          <w:p w14:paraId="78E86272" w14:textId="617CC98C" w:rsidR="00E26508" w:rsidRPr="00605E74" w:rsidRDefault="00C239BB" w:rsidP="00D307F2">
            <w:r w:rsidRPr="00C239BB">
              <w:rPr>
                <w:lang w:val="es-ES"/>
              </w:rPr>
              <w:t>Algunas rutas pueden tener peores condiciones climáticas que otras</w:t>
            </w:r>
            <w:r w:rsidR="00E26508" w:rsidRPr="00605E74">
              <w:t>.</w:t>
            </w:r>
          </w:p>
          <w:p w14:paraId="02969AD2" w14:textId="77777777" w:rsidR="009B3628" w:rsidRPr="009B3628" w:rsidRDefault="009B3628" w:rsidP="009B3628">
            <w:pPr>
              <w:rPr>
                <w:lang w:val="es-ES"/>
              </w:rPr>
            </w:pPr>
            <w:r w:rsidRPr="009B3628">
              <w:rPr>
                <w:lang w:val="es-ES"/>
              </w:rPr>
              <w:lastRenderedPageBreak/>
              <w:t xml:space="preserve">Por ejemplo, las rutas de zonas altas pueden tener más nieve, las rutas con caminos expuestos pueden ser peores y con vientos fuertes, las rutas en zonas bajas pueden estar más sujetas a inundaciones y algunas rutas pueden tener más niebla que otras. </w:t>
            </w:r>
          </w:p>
          <w:p w14:paraId="66BE16CB" w14:textId="77777777" w:rsidR="009B3628" w:rsidRPr="009B3628" w:rsidRDefault="009B3628" w:rsidP="009B3628">
            <w:pPr>
              <w:rPr>
                <w:lang w:val="es-ES"/>
              </w:rPr>
            </w:pPr>
            <w:r w:rsidRPr="009B3628">
              <w:rPr>
                <w:lang w:val="es-ES"/>
              </w:rPr>
              <w:t>Tener en cuenta estos elementos al planificar su viaje puede ayudarle a planificar la mejor ruta.</w:t>
            </w:r>
          </w:p>
          <w:p w14:paraId="661E44DE" w14:textId="257D65E8" w:rsidR="00E26508" w:rsidRPr="00605E74" w:rsidRDefault="009B3628" w:rsidP="009B3628">
            <w:pPr>
              <w:rPr>
                <w:rFonts w:ascii="Microsoft Sans Serif" w:hAnsi="Microsoft Sans Serif" w:cs="Microsoft Sans Serif"/>
                <w:sz w:val="17"/>
                <w:szCs w:val="17"/>
              </w:rPr>
            </w:pPr>
            <w:r w:rsidRPr="009B3628">
              <w:rPr>
                <w:lang w:val="es-ES"/>
              </w:rPr>
              <w:t>Es posible que incluso necesite posponer o adelantar su viaje, elegir una ruta diferente a la habitual o incluso cancelar el viaje por completo si las condiciones climáticas son demasiado malas para continuar normalmente</w:t>
            </w:r>
            <w:r w:rsidR="00E26508" w:rsidRPr="00605E74">
              <w:t>.</w:t>
            </w:r>
          </w:p>
        </w:tc>
      </w:tr>
      <w:tr w:rsidR="00E26508" w:rsidRPr="00605E74" w14:paraId="7213541A" w14:textId="77777777" w:rsidTr="00E26508">
        <w:tc>
          <w:tcPr>
            <w:tcW w:w="8926" w:type="dxa"/>
          </w:tcPr>
          <w:p w14:paraId="47A69296" w14:textId="77777777" w:rsidR="009B3628" w:rsidRPr="009B3628" w:rsidRDefault="009B3628" w:rsidP="009B3628">
            <w:pPr>
              <w:rPr>
                <w:lang w:val="es-ES"/>
              </w:rPr>
            </w:pPr>
            <w:r w:rsidRPr="009B3628">
              <w:rPr>
                <w:lang w:val="es-ES"/>
              </w:rPr>
              <w:lastRenderedPageBreak/>
              <w:t>La ruta más segura no siempre es la más corta.</w:t>
            </w:r>
          </w:p>
          <w:p w14:paraId="6B5A5669" w14:textId="5C525244" w:rsidR="00E26508" w:rsidRPr="00605E74" w:rsidRDefault="009B3628" w:rsidP="009B3628">
            <w:r w:rsidRPr="009B3628">
              <w:rPr>
                <w:lang w:val="es-ES"/>
              </w:rPr>
              <w:t>Algunos tipos de caminos son más seguros que otros; por ejemplo, un camino con una barrera central de seguridad que divide el tráfico que viaja en direcciones opuestas es más seguro que uno sin ella</w:t>
            </w:r>
            <w:r w:rsidR="00E26508" w:rsidRPr="00605E74">
              <w:t>.</w:t>
            </w:r>
          </w:p>
          <w:p w14:paraId="303416F2" w14:textId="77777777" w:rsidR="003E50FB" w:rsidRDefault="003E50FB" w:rsidP="003E50FB">
            <w:pPr>
              <w:pStyle w:val="ListParagraph"/>
              <w:numPr>
                <w:ilvl w:val="0"/>
                <w:numId w:val="12"/>
              </w:numPr>
            </w:pPr>
            <w:proofErr w:type="spellStart"/>
            <w:r>
              <w:t>Algunas</w:t>
            </w:r>
            <w:proofErr w:type="spellEnd"/>
            <w:r>
              <w:t xml:space="preserve"> </w:t>
            </w:r>
            <w:proofErr w:type="spellStart"/>
            <w:r>
              <w:t>rutas</w:t>
            </w:r>
            <w:proofErr w:type="spellEnd"/>
            <w:r>
              <w:t xml:space="preserve"> </w:t>
            </w:r>
            <w:proofErr w:type="spellStart"/>
            <w:r>
              <w:t>tienen</w:t>
            </w:r>
            <w:proofErr w:type="spellEnd"/>
            <w:r>
              <w:t xml:space="preserve"> un </w:t>
            </w:r>
            <w:proofErr w:type="spellStart"/>
            <w:r>
              <w:t>historial</w:t>
            </w:r>
            <w:proofErr w:type="spellEnd"/>
            <w:r>
              <w:t xml:space="preserve"> de </w:t>
            </w:r>
            <w:proofErr w:type="spellStart"/>
            <w:r>
              <w:t>muchos</w:t>
            </w:r>
            <w:proofErr w:type="spellEnd"/>
            <w:r>
              <w:t xml:space="preserve"> </w:t>
            </w:r>
            <w:proofErr w:type="spellStart"/>
            <w:r>
              <w:t>accidentes</w:t>
            </w:r>
            <w:proofErr w:type="spellEnd"/>
            <w:r>
              <w:t xml:space="preserve"> graves.</w:t>
            </w:r>
          </w:p>
          <w:p w14:paraId="596115E8" w14:textId="77777777" w:rsidR="003E50FB" w:rsidRDefault="003E50FB" w:rsidP="003E50FB">
            <w:pPr>
              <w:pStyle w:val="ListParagraph"/>
              <w:numPr>
                <w:ilvl w:val="0"/>
                <w:numId w:val="12"/>
              </w:numPr>
            </w:pPr>
            <w:proofErr w:type="spellStart"/>
            <w:r>
              <w:t>Algunas</w:t>
            </w:r>
            <w:proofErr w:type="spellEnd"/>
            <w:r>
              <w:t xml:space="preserve"> </w:t>
            </w:r>
            <w:proofErr w:type="spellStart"/>
            <w:r>
              <w:t>rutas</w:t>
            </w:r>
            <w:proofErr w:type="spellEnd"/>
            <w:r>
              <w:t xml:space="preserve"> </w:t>
            </w:r>
            <w:proofErr w:type="spellStart"/>
            <w:r>
              <w:t>tienen</w:t>
            </w:r>
            <w:proofErr w:type="spellEnd"/>
            <w:r>
              <w:t xml:space="preserve"> cruces que son </w:t>
            </w:r>
            <w:proofErr w:type="spellStart"/>
            <w:r>
              <w:t>difíciles</w:t>
            </w:r>
            <w:proofErr w:type="spellEnd"/>
            <w:r>
              <w:t xml:space="preserve"> de </w:t>
            </w:r>
            <w:proofErr w:type="spellStart"/>
            <w:r>
              <w:t>usar</w:t>
            </w:r>
            <w:proofErr w:type="spellEnd"/>
            <w:r>
              <w:t>.</w:t>
            </w:r>
          </w:p>
          <w:p w14:paraId="7C9256DF" w14:textId="77777777" w:rsidR="003E50FB" w:rsidRDefault="003E50FB" w:rsidP="003E50FB">
            <w:pPr>
              <w:pStyle w:val="ListParagraph"/>
              <w:numPr>
                <w:ilvl w:val="0"/>
                <w:numId w:val="12"/>
              </w:numPr>
            </w:pPr>
            <w:proofErr w:type="spellStart"/>
            <w:r>
              <w:t>Algunas</w:t>
            </w:r>
            <w:proofErr w:type="spellEnd"/>
            <w:r>
              <w:t xml:space="preserve"> </w:t>
            </w:r>
            <w:proofErr w:type="spellStart"/>
            <w:r>
              <w:t>rutas</w:t>
            </w:r>
            <w:proofErr w:type="spellEnd"/>
            <w:r>
              <w:t xml:space="preserve"> </w:t>
            </w:r>
            <w:proofErr w:type="spellStart"/>
            <w:r>
              <w:t>pueden</w:t>
            </w:r>
            <w:proofErr w:type="spellEnd"/>
            <w:r>
              <w:t xml:space="preserve"> </w:t>
            </w:r>
            <w:proofErr w:type="spellStart"/>
            <w:r>
              <w:t>tener</w:t>
            </w:r>
            <w:proofErr w:type="spellEnd"/>
            <w:r>
              <w:t xml:space="preserve"> </w:t>
            </w:r>
            <w:proofErr w:type="spellStart"/>
            <w:r>
              <w:t>carreteras</w:t>
            </w:r>
            <w:proofErr w:type="spellEnd"/>
            <w:r>
              <w:t xml:space="preserve"> </w:t>
            </w:r>
            <w:proofErr w:type="spellStart"/>
            <w:r>
              <w:t>en</w:t>
            </w:r>
            <w:proofErr w:type="spellEnd"/>
            <w:r>
              <w:t xml:space="preserve"> mal </w:t>
            </w:r>
            <w:proofErr w:type="spellStart"/>
            <w:r>
              <w:t>estado</w:t>
            </w:r>
            <w:proofErr w:type="spellEnd"/>
            <w:r>
              <w:t>.</w:t>
            </w:r>
          </w:p>
          <w:p w14:paraId="64C46F5B" w14:textId="151B90F1" w:rsidR="00E26508" w:rsidRPr="00605E74" w:rsidRDefault="003E50FB" w:rsidP="003E50FB">
            <w:pPr>
              <w:pStyle w:val="ListParagraph"/>
              <w:numPr>
                <w:ilvl w:val="0"/>
                <w:numId w:val="12"/>
              </w:numPr>
            </w:pPr>
            <w:proofErr w:type="spellStart"/>
            <w:r>
              <w:t>Algunas</w:t>
            </w:r>
            <w:proofErr w:type="spellEnd"/>
            <w:r>
              <w:t xml:space="preserve"> </w:t>
            </w:r>
            <w:proofErr w:type="spellStart"/>
            <w:r>
              <w:t>rutas</w:t>
            </w:r>
            <w:proofErr w:type="spellEnd"/>
            <w:r>
              <w:t xml:space="preserve"> </w:t>
            </w:r>
            <w:proofErr w:type="spellStart"/>
            <w:r>
              <w:t>pueden</w:t>
            </w:r>
            <w:proofErr w:type="spellEnd"/>
            <w:r>
              <w:t xml:space="preserve"> </w:t>
            </w:r>
            <w:proofErr w:type="spellStart"/>
            <w:r>
              <w:t>estar</w:t>
            </w:r>
            <w:proofErr w:type="spellEnd"/>
            <w:r>
              <w:t xml:space="preserve"> </w:t>
            </w:r>
            <w:proofErr w:type="spellStart"/>
            <w:r>
              <w:t>sujetas</w:t>
            </w:r>
            <w:proofErr w:type="spellEnd"/>
            <w:r>
              <w:t xml:space="preserve"> a </w:t>
            </w:r>
            <w:proofErr w:type="spellStart"/>
            <w:r>
              <w:t>problemas</w:t>
            </w:r>
            <w:proofErr w:type="spellEnd"/>
            <w:r>
              <w:t xml:space="preserve"> de </w:t>
            </w:r>
            <w:proofErr w:type="spellStart"/>
            <w:r>
              <w:t>seguridad</w:t>
            </w:r>
            <w:proofErr w:type="spellEnd"/>
            <w:r w:rsidR="00E26508" w:rsidRPr="00605E74">
              <w:t>.</w:t>
            </w:r>
          </w:p>
          <w:p w14:paraId="53A66A7A" w14:textId="514DFD09" w:rsidR="0048518A" w:rsidRDefault="0048518A" w:rsidP="0048518A">
            <w:proofErr w:type="spellStart"/>
            <w:r>
              <w:t>Tomarse</w:t>
            </w:r>
            <w:proofErr w:type="spellEnd"/>
            <w:r>
              <w:t xml:space="preserve"> el </w:t>
            </w:r>
            <w:proofErr w:type="spellStart"/>
            <w:r>
              <w:t>tiempo</w:t>
            </w:r>
            <w:proofErr w:type="spellEnd"/>
            <w:r>
              <w:t xml:space="preserve"> para </w:t>
            </w:r>
            <w:proofErr w:type="spellStart"/>
            <w:r>
              <w:t>elegir</w:t>
            </w:r>
            <w:proofErr w:type="spellEnd"/>
            <w:r>
              <w:t xml:space="preserve"> la </w:t>
            </w:r>
            <w:proofErr w:type="spellStart"/>
            <w:r>
              <w:t>ruta</w:t>
            </w:r>
            <w:proofErr w:type="spellEnd"/>
            <w:r>
              <w:t xml:space="preserve"> </w:t>
            </w:r>
            <w:proofErr w:type="spellStart"/>
            <w:r>
              <w:t>más</w:t>
            </w:r>
            <w:proofErr w:type="spellEnd"/>
            <w:r>
              <w:t xml:space="preserve"> </w:t>
            </w:r>
            <w:proofErr w:type="spellStart"/>
            <w:r>
              <w:t>segura</w:t>
            </w:r>
            <w:proofErr w:type="spellEnd"/>
            <w:r>
              <w:t xml:space="preserve"> es </w:t>
            </w:r>
            <w:proofErr w:type="spellStart"/>
            <w:r>
              <w:t>siempre</w:t>
            </w:r>
            <w:proofErr w:type="spellEnd"/>
            <w:r>
              <w:t xml:space="preserve"> la </w:t>
            </w:r>
            <w:proofErr w:type="spellStart"/>
            <w:r>
              <w:t>mejor</w:t>
            </w:r>
            <w:proofErr w:type="spellEnd"/>
            <w:r>
              <w:t xml:space="preserve"> </w:t>
            </w:r>
            <w:proofErr w:type="spellStart"/>
            <w:r>
              <w:t>opción</w:t>
            </w:r>
            <w:proofErr w:type="spellEnd"/>
            <w:r>
              <w:t>.</w:t>
            </w:r>
          </w:p>
          <w:p w14:paraId="58A94D9D" w14:textId="2C8397BC" w:rsidR="00E26508" w:rsidRPr="00605E74" w:rsidRDefault="0048518A" w:rsidP="0048518A">
            <w:pPr>
              <w:rPr>
                <w:rFonts w:ascii="Microsoft Sans Serif" w:hAnsi="Microsoft Sans Serif" w:cs="Microsoft Sans Serif"/>
                <w:sz w:val="17"/>
                <w:szCs w:val="17"/>
              </w:rPr>
            </w:pPr>
            <w:proofErr w:type="spellStart"/>
            <w:r>
              <w:t>Tomar</w:t>
            </w:r>
            <w:proofErr w:type="spellEnd"/>
            <w:r>
              <w:t xml:space="preserve"> una </w:t>
            </w:r>
            <w:proofErr w:type="spellStart"/>
            <w:r>
              <w:t>ruta</w:t>
            </w:r>
            <w:proofErr w:type="spellEnd"/>
            <w:r>
              <w:t xml:space="preserve"> </w:t>
            </w:r>
            <w:proofErr w:type="spellStart"/>
            <w:r>
              <w:t>más</w:t>
            </w:r>
            <w:proofErr w:type="spellEnd"/>
            <w:r>
              <w:t xml:space="preserve"> </w:t>
            </w:r>
            <w:proofErr w:type="spellStart"/>
            <w:r>
              <w:t>segura</w:t>
            </w:r>
            <w:proofErr w:type="spellEnd"/>
            <w:r>
              <w:t xml:space="preserve">, </w:t>
            </w:r>
            <w:proofErr w:type="spellStart"/>
            <w:r>
              <w:t>incluso</w:t>
            </w:r>
            <w:proofErr w:type="spellEnd"/>
            <w:r>
              <w:t xml:space="preserve"> </w:t>
            </w:r>
            <w:proofErr w:type="spellStart"/>
            <w:r>
              <w:t>si</w:t>
            </w:r>
            <w:proofErr w:type="spellEnd"/>
            <w:r>
              <w:t xml:space="preserve"> es </w:t>
            </w:r>
            <w:proofErr w:type="spellStart"/>
            <w:r>
              <w:t>más</w:t>
            </w:r>
            <w:proofErr w:type="spellEnd"/>
            <w:r>
              <w:t xml:space="preserve"> </w:t>
            </w:r>
            <w:proofErr w:type="spellStart"/>
            <w:r>
              <w:t>larga</w:t>
            </w:r>
            <w:proofErr w:type="spellEnd"/>
            <w:r>
              <w:t xml:space="preserve"> o </w:t>
            </w:r>
            <w:proofErr w:type="spellStart"/>
            <w:r>
              <w:t>puede</w:t>
            </w:r>
            <w:proofErr w:type="spellEnd"/>
            <w:r>
              <w:t xml:space="preserve"> </w:t>
            </w:r>
            <w:proofErr w:type="spellStart"/>
            <w:r>
              <w:t>llevar</w:t>
            </w:r>
            <w:proofErr w:type="spellEnd"/>
            <w:r>
              <w:t xml:space="preserve"> </w:t>
            </w:r>
            <w:proofErr w:type="spellStart"/>
            <w:r>
              <w:t>más</w:t>
            </w:r>
            <w:proofErr w:type="spellEnd"/>
            <w:r>
              <w:t xml:space="preserve"> </w:t>
            </w:r>
            <w:proofErr w:type="spellStart"/>
            <w:r>
              <w:t>tiempo</w:t>
            </w:r>
            <w:proofErr w:type="spellEnd"/>
            <w:r>
              <w:t xml:space="preserve">, </w:t>
            </w:r>
            <w:proofErr w:type="spellStart"/>
            <w:r>
              <w:t>puede</w:t>
            </w:r>
            <w:proofErr w:type="spellEnd"/>
            <w:r>
              <w:t xml:space="preserve"> </w:t>
            </w:r>
            <w:proofErr w:type="spellStart"/>
            <w:r>
              <w:t>evitar</w:t>
            </w:r>
            <w:proofErr w:type="spellEnd"/>
            <w:r>
              <w:t xml:space="preserve"> que se </w:t>
            </w:r>
            <w:proofErr w:type="spellStart"/>
            <w:r>
              <w:t>vea</w:t>
            </w:r>
            <w:proofErr w:type="spellEnd"/>
            <w:r>
              <w:t xml:space="preserve"> </w:t>
            </w:r>
            <w:proofErr w:type="spellStart"/>
            <w:r>
              <w:t>involucrado</w:t>
            </w:r>
            <w:proofErr w:type="spellEnd"/>
            <w:r>
              <w:t xml:space="preserve"> </w:t>
            </w:r>
            <w:proofErr w:type="spellStart"/>
            <w:r>
              <w:t>en</w:t>
            </w:r>
            <w:proofErr w:type="spellEnd"/>
            <w:r>
              <w:t xml:space="preserve"> un </w:t>
            </w:r>
            <w:proofErr w:type="spellStart"/>
            <w:r>
              <w:t>incidente</w:t>
            </w:r>
            <w:proofErr w:type="spellEnd"/>
            <w:r>
              <w:t xml:space="preserve"> o que se </w:t>
            </w:r>
            <w:proofErr w:type="spellStart"/>
            <w:r>
              <w:t>retrase</w:t>
            </w:r>
            <w:proofErr w:type="spellEnd"/>
            <w:r>
              <w:t xml:space="preserve"> por </w:t>
            </w:r>
            <w:proofErr w:type="spellStart"/>
            <w:r>
              <w:t>incidentes</w:t>
            </w:r>
            <w:proofErr w:type="spellEnd"/>
            <w:r>
              <w:t xml:space="preserve"> que </w:t>
            </w:r>
            <w:proofErr w:type="spellStart"/>
            <w:r>
              <w:t>involucren</w:t>
            </w:r>
            <w:proofErr w:type="spellEnd"/>
            <w:r>
              <w:t xml:space="preserve"> </w:t>
            </w:r>
            <w:proofErr w:type="gramStart"/>
            <w:r>
              <w:t>a</w:t>
            </w:r>
            <w:proofErr w:type="gramEnd"/>
            <w:r>
              <w:t xml:space="preserve"> </w:t>
            </w:r>
            <w:proofErr w:type="spellStart"/>
            <w:r>
              <w:t>otros</w:t>
            </w:r>
            <w:proofErr w:type="spellEnd"/>
            <w:r w:rsidR="00E26508" w:rsidRPr="00605E74">
              <w:t>.</w:t>
            </w:r>
          </w:p>
        </w:tc>
      </w:tr>
      <w:tr w:rsidR="00E26508" w:rsidRPr="00605E74" w14:paraId="6210D9C9" w14:textId="77777777" w:rsidTr="00E26508">
        <w:tc>
          <w:tcPr>
            <w:tcW w:w="8926" w:type="dxa"/>
          </w:tcPr>
          <w:p w14:paraId="32631E50" w14:textId="77777777" w:rsidR="008A7475" w:rsidRPr="008A7475" w:rsidRDefault="008A7475" w:rsidP="008A7475">
            <w:pPr>
              <w:rPr>
                <w:lang w:val="es-ES"/>
              </w:rPr>
            </w:pPr>
            <w:r w:rsidRPr="008A7475">
              <w:rPr>
                <w:lang w:val="es-ES"/>
              </w:rPr>
              <w:t>¿Es su viaje realmente necesario?</w:t>
            </w:r>
          </w:p>
          <w:p w14:paraId="1F8EB3D6" w14:textId="77777777" w:rsidR="008A7475" w:rsidRPr="008A7475" w:rsidRDefault="008A7475" w:rsidP="008A7475">
            <w:pPr>
              <w:rPr>
                <w:lang w:val="es-ES"/>
              </w:rPr>
            </w:pPr>
            <w:r w:rsidRPr="008A7475">
              <w:rPr>
                <w:lang w:val="es-ES"/>
              </w:rPr>
              <w:t xml:space="preserve">¿Se puede lograr el objetivo por otros medios? Esto puede significar una reunión que se realiza por videoconferencia, o combinando cargas para que los bienes se agreguen a un viaje que realiza otro vehículo con el mismo destino. </w:t>
            </w:r>
          </w:p>
          <w:p w14:paraId="4473BD3C" w14:textId="4095EB3D" w:rsidR="00E26508" w:rsidRPr="00605E74" w:rsidRDefault="008A7475" w:rsidP="008A7475">
            <w:r w:rsidRPr="008A7475">
              <w:rPr>
                <w:lang w:val="es-ES"/>
              </w:rPr>
              <w:t>¿Es conducir es la forma más segura de hacer el viaje? ¿Es el ferrocarril una opción, por ejemplo, o para viajes más largos, volar</w:t>
            </w:r>
            <w:r w:rsidR="00E26508" w:rsidRPr="00605E74">
              <w:t>?</w:t>
            </w:r>
          </w:p>
          <w:p w14:paraId="272F710D" w14:textId="3EC2B7D5" w:rsidR="00E26508" w:rsidRPr="00605E74" w:rsidRDefault="00075EAA" w:rsidP="00D307F2">
            <w:pPr>
              <w:rPr>
                <w:rFonts w:ascii="Microsoft Sans Serif" w:hAnsi="Microsoft Sans Serif" w:cs="Microsoft Sans Serif"/>
                <w:sz w:val="17"/>
                <w:szCs w:val="17"/>
              </w:rPr>
            </w:pPr>
            <w:r w:rsidRPr="00075EAA">
              <w:rPr>
                <w:lang w:val="es-ES"/>
              </w:rPr>
              <w:lastRenderedPageBreak/>
              <w:t>¿Puede combinar este viaje con otro, por ejemplo, visitar la misma ciudad una vez al mes para cuatro clientes en lugar de tener que hacer cuatro viajes a la misma ciudad</w:t>
            </w:r>
            <w:r w:rsidR="00E26508" w:rsidRPr="00605E74">
              <w:t>?</w:t>
            </w:r>
          </w:p>
        </w:tc>
      </w:tr>
      <w:tr w:rsidR="00E26508" w:rsidRPr="00605E74" w14:paraId="32F1EC9C" w14:textId="77777777" w:rsidTr="00E26508">
        <w:tc>
          <w:tcPr>
            <w:tcW w:w="8926" w:type="dxa"/>
          </w:tcPr>
          <w:p w14:paraId="3B7FDA99" w14:textId="77777777" w:rsidR="00E26508" w:rsidRPr="00605E74" w:rsidRDefault="00E26508" w:rsidP="00E26508">
            <w:pPr>
              <w:rPr>
                <w:rFonts w:ascii="Poppins SemiBold" w:hAnsi="Poppins SemiBold" w:cs="Poppins SemiBold"/>
                <w:sz w:val="36"/>
                <w:szCs w:val="36"/>
              </w:rPr>
            </w:pPr>
          </w:p>
        </w:tc>
      </w:tr>
      <w:tr w:rsidR="00E26508" w:rsidRPr="00605E74" w14:paraId="0581635F" w14:textId="77777777" w:rsidTr="00E26508">
        <w:tc>
          <w:tcPr>
            <w:tcW w:w="8926" w:type="dxa"/>
          </w:tcPr>
          <w:p w14:paraId="060EEC06" w14:textId="3C82B5D4" w:rsidR="00E26508" w:rsidRPr="00605E74" w:rsidRDefault="002F09FF" w:rsidP="00AB1A80">
            <w:pPr>
              <w:pStyle w:val="Heading2"/>
              <w:outlineLvl w:val="1"/>
              <w:rPr>
                <w:rFonts w:ascii="Microsoft Sans Serif" w:hAnsi="Microsoft Sans Serif" w:cs="Microsoft Sans Serif"/>
                <w:sz w:val="17"/>
                <w:szCs w:val="17"/>
              </w:rPr>
            </w:pPr>
            <w:bookmarkStart w:id="7" w:name="_Toc35940279"/>
            <w:r w:rsidRPr="002F09FF">
              <w:rPr>
                <w:lang w:val="es-ES"/>
              </w:rPr>
              <w:t>Cinturones de seguridad</w:t>
            </w:r>
            <w:bookmarkEnd w:id="7"/>
          </w:p>
        </w:tc>
      </w:tr>
      <w:tr w:rsidR="00E26508" w:rsidRPr="00605E74" w14:paraId="294B87C6" w14:textId="77777777" w:rsidTr="00E26508">
        <w:tc>
          <w:tcPr>
            <w:tcW w:w="8926" w:type="dxa"/>
          </w:tcPr>
          <w:p w14:paraId="4FCDE809" w14:textId="08D38BB5" w:rsidR="00E26508" w:rsidRPr="00605E74" w:rsidRDefault="00E323EE" w:rsidP="00AB1A80">
            <w:pPr>
              <w:rPr>
                <w:rFonts w:ascii="Microsoft Sans Serif" w:hAnsi="Microsoft Sans Serif" w:cs="Microsoft Sans Serif"/>
                <w:sz w:val="17"/>
                <w:szCs w:val="17"/>
              </w:rPr>
            </w:pPr>
            <w:r w:rsidRPr="00E323EE">
              <w:rPr>
                <w:lang w:val="es-ES"/>
              </w:rPr>
              <w:t>Los cinturones de seguridad son una de las características de seguridad más básicas de su vehículo. Utilizarlo puede salvar su vida</w:t>
            </w:r>
            <w:r w:rsidR="00E26508" w:rsidRPr="00605E74">
              <w:t>.</w:t>
            </w:r>
          </w:p>
        </w:tc>
      </w:tr>
      <w:tr w:rsidR="00E26508" w:rsidRPr="00605E74" w14:paraId="2E5BC962" w14:textId="77777777" w:rsidTr="00E26508">
        <w:tc>
          <w:tcPr>
            <w:tcW w:w="8926" w:type="dxa"/>
          </w:tcPr>
          <w:p w14:paraId="51A47CFD" w14:textId="202DD126" w:rsidR="00E26508" w:rsidRPr="00605E74" w:rsidRDefault="00235E1C" w:rsidP="00AB1A80">
            <w:pPr>
              <w:rPr>
                <w:rFonts w:ascii="Microsoft Sans Serif" w:hAnsi="Microsoft Sans Serif" w:cs="Microsoft Sans Serif"/>
                <w:sz w:val="17"/>
                <w:szCs w:val="17"/>
              </w:rPr>
            </w:pPr>
            <w:r w:rsidRPr="00235E1C">
              <w:rPr>
                <w:lang w:val="es-ES"/>
              </w:rPr>
              <w:t>Es más seguro usar un cinturón de seguridad de tres puntos que pase por su regazo y luego por encima de su hombro</w:t>
            </w:r>
            <w:r w:rsidR="00E26508" w:rsidRPr="00605E74">
              <w:t>.</w:t>
            </w:r>
          </w:p>
        </w:tc>
      </w:tr>
      <w:tr w:rsidR="00E26508" w:rsidRPr="00605E74" w14:paraId="272A41EB" w14:textId="77777777" w:rsidTr="00E26508">
        <w:tc>
          <w:tcPr>
            <w:tcW w:w="8926" w:type="dxa"/>
          </w:tcPr>
          <w:p w14:paraId="1249756B" w14:textId="7B37F07B" w:rsidR="00E26508" w:rsidRPr="00605E74" w:rsidRDefault="0052407A" w:rsidP="00AB1A80">
            <w:pPr>
              <w:rPr>
                <w:rFonts w:ascii="Microsoft Sans Serif" w:hAnsi="Microsoft Sans Serif" w:cs="Microsoft Sans Serif"/>
                <w:sz w:val="17"/>
                <w:szCs w:val="17"/>
              </w:rPr>
            </w:pPr>
            <w:r w:rsidRPr="0052407A">
              <w:rPr>
                <w:lang w:val="es-ES"/>
              </w:rPr>
              <w:t xml:space="preserve">Si hay un cinturón de seguridad de tres puntos, úselo </w:t>
            </w:r>
            <w:r w:rsidRPr="0052407A">
              <w:rPr>
                <w:b/>
                <w:bCs/>
                <w:lang w:val="es-ES"/>
              </w:rPr>
              <w:t>siempre</w:t>
            </w:r>
            <w:r w:rsidRPr="0052407A">
              <w:rPr>
                <w:lang w:val="es-ES"/>
              </w:rPr>
              <w:t xml:space="preserve"> sobre la cintura y por encima del hombro</w:t>
            </w:r>
            <w:r w:rsidR="00E26508" w:rsidRPr="00605E74">
              <w:t>.</w:t>
            </w:r>
          </w:p>
        </w:tc>
      </w:tr>
      <w:tr w:rsidR="00E26508" w:rsidRPr="00605E74" w14:paraId="0E77A816" w14:textId="77777777" w:rsidTr="00E26508">
        <w:tc>
          <w:tcPr>
            <w:tcW w:w="8926" w:type="dxa"/>
          </w:tcPr>
          <w:p w14:paraId="1B2FA91E" w14:textId="3E1894A2" w:rsidR="00E26508" w:rsidRPr="00605E74" w:rsidRDefault="0052407A" w:rsidP="00AB1A80">
            <w:pPr>
              <w:rPr>
                <w:rFonts w:ascii="Microsoft Sans Serif" w:hAnsi="Microsoft Sans Serif" w:cs="Microsoft Sans Serif"/>
                <w:sz w:val="17"/>
                <w:szCs w:val="17"/>
              </w:rPr>
            </w:pPr>
            <w:r w:rsidRPr="0052407A">
              <w:rPr>
                <w:lang w:val="es-ES"/>
              </w:rPr>
              <w:t>Si solo hay un cinturón de regazo, úselo con seguridad en la cintura</w:t>
            </w:r>
            <w:r w:rsidR="00E26508" w:rsidRPr="00605E74">
              <w:t>.</w:t>
            </w:r>
          </w:p>
        </w:tc>
      </w:tr>
      <w:tr w:rsidR="00E26508" w:rsidRPr="00605E74" w14:paraId="5C7284DE" w14:textId="77777777" w:rsidTr="00E26508">
        <w:tc>
          <w:tcPr>
            <w:tcW w:w="8926" w:type="dxa"/>
          </w:tcPr>
          <w:p w14:paraId="1F7812B6" w14:textId="4F8A1D33" w:rsidR="00E26508" w:rsidRPr="00605E74" w:rsidRDefault="003A4ECA" w:rsidP="00AB1A80">
            <w:pPr>
              <w:rPr>
                <w:rFonts w:ascii="Microsoft Sans Serif" w:hAnsi="Microsoft Sans Serif" w:cs="Microsoft Sans Serif"/>
                <w:sz w:val="17"/>
                <w:szCs w:val="17"/>
              </w:rPr>
            </w:pPr>
            <w:r w:rsidRPr="003A4ECA">
              <w:rPr>
                <w:lang w:val="es-ES"/>
              </w:rPr>
              <w:t>Los cinturones de seguridad también reducen el riesgo de fallecimiento para el pasajero del asiento delantero en un 45%, y reducen el riesgo de lesiones graves en un 50%</w:t>
            </w:r>
            <w:r w:rsidR="00E26508" w:rsidRPr="00605E74">
              <w:t>.</w:t>
            </w:r>
          </w:p>
        </w:tc>
      </w:tr>
      <w:tr w:rsidR="00E26508" w:rsidRPr="00605E74" w14:paraId="6FFA1F5B" w14:textId="77777777" w:rsidTr="00E26508">
        <w:tc>
          <w:tcPr>
            <w:tcW w:w="8926" w:type="dxa"/>
          </w:tcPr>
          <w:p w14:paraId="30600DB1" w14:textId="43299E19" w:rsidR="00E26508" w:rsidRPr="00605E74" w:rsidRDefault="003A4ECA" w:rsidP="00AB1A80">
            <w:pPr>
              <w:rPr>
                <w:rFonts w:ascii="Microsoft Sans Serif" w:hAnsi="Microsoft Sans Serif" w:cs="Microsoft Sans Serif"/>
                <w:sz w:val="17"/>
                <w:szCs w:val="17"/>
              </w:rPr>
            </w:pPr>
            <w:r w:rsidRPr="003A4ECA">
              <w:rPr>
                <w:lang w:val="es-ES"/>
              </w:rPr>
              <w:t>Los pasajeros del asiento trasero tienen tres veces más probabilidades de fallecer si no utilizan el cinturón de seguridad</w:t>
            </w:r>
            <w:r w:rsidR="00E26508" w:rsidRPr="00605E74">
              <w:t>.</w:t>
            </w:r>
          </w:p>
        </w:tc>
      </w:tr>
      <w:tr w:rsidR="00E26508" w:rsidRPr="00605E74" w14:paraId="1C723324" w14:textId="77777777" w:rsidTr="00E26508">
        <w:tc>
          <w:tcPr>
            <w:tcW w:w="8926" w:type="dxa"/>
          </w:tcPr>
          <w:p w14:paraId="6991E104" w14:textId="659A9BFD" w:rsidR="00E26508" w:rsidRPr="00605E74" w:rsidRDefault="00E31B4C" w:rsidP="00AB1A80">
            <w:pPr>
              <w:rPr>
                <w:rFonts w:ascii="Microsoft Sans Serif" w:hAnsi="Microsoft Sans Serif" w:cs="Microsoft Sans Serif"/>
                <w:sz w:val="17"/>
                <w:szCs w:val="17"/>
              </w:rPr>
            </w:pPr>
            <w:proofErr w:type="gramStart"/>
            <w:r>
              <w:rPr>
                <w:lang w:val="es-ES"/>
              </w:rPr>
              <w:t>L</w:t>
            </w:r>
            <w:r w:rsidRPr="00E31B4C">
              <w:rPr>
                <w:lang w:val="es-ES"/>
              </w:rPr>
              <w:t xml:space="preserve">os pasajeros que no usan el cinturón de seguridad también serán arrojados fuera del automóvil en un accidente, hiriéndole a </w:t>
            </w:r>
            <w:r w:rsidRPr="00E31B4C">
              <w:rPr>
                <w:b/>
                <w:bCs/>
                <w:lang w:val="es-ES"/>
              </w:rPr>
              <w:t>usted</w:t>
            </w:r>
            <w:r w:rsidRPr="00E31B4C">
              <w:rPr>
                <w:lang w:val="es-ES"/>
              </w:rPr>
              <w:t xml:space="preserve"> y a ellos mismos</w:t>
            </w:r>
            <w:r w:rsidR="00E26508" w:rsidRPr="00605E74">
              <w:t>!</w:t>
            </w:r>
            <w:proofErr w:type="gramEnd"/>
          </w:p>
        </w:tc>
      </w:tr>
      <w:tr w:rsidR="00E26508" w:rsidRPr="00605E74" w14:paraId="568C8E9B" w14:textId="77777777" w:rsidTr="00E26508">
        <w:tc>
          <w:tcPr>
            <w:tcW w:w="8926" w:type="dxa"/>
          </w:tcPr>
          <w:p w14:paraId="6420BA00" w14:textId="1854F2EE" w:rsidR="00E26508" w:rsidRPr="00605E74" w:rsidRDefault="00074DE8" w:rsidP="00AB1A80">
            <w:pPr>
              <w:rPr>
                <w:rFonts w:ascii="Microsoft Sans Serif" w:hAnsi="Microsoft Sans Serif" w:cs="Microsoft Sans Serif"/>
                <w:sz w:val="17"/>
                <w:szCs w:val="17"/>
              </w:rPr>
            </w:pPr>
            <w:r w:rsidRPr="00074DE8">
              <w:rPr>
                <w:lang w:val="es-ES"/>
              </w:rPr>
              <w:t>No permita que ningún pasajero viaje sin el cinturón de seguridad; rechace conducir hasta que lo esté usando</w:t>
            </w:r>
            <w:r w:rsidR="00E26508" w:rsidRPr="00605E74">
              <w:t>.</w:t>
            </w:r>
          </w:p>
        </w:tc>
      </w:tr>
      <w:tr w:rsidR="00E26508" w:rsidRPr="00605E74" w14:paraId="7DBBE0F2" w14:textId="77777777" w:rsidTr="00E26508">
        <w:tc>
          <w:tcPr>
            <w:tcW w:w="8926" w:type="dxa"/>
          </w:tcPr>
          <w:p w14:paraId="6947ACC5" w14:textId="666E064B" w:rsidR="00E26508" w:rsidRPr="00605E74" w:rsidRDefault="000C5A7B" w:rsidP="00AB1A80">
            <w:pPr>
              <w:rPr>
                <w:rFonts w:ascii="Microsoft Sans Serif" w:hAnsi="Microsoft Sans Serif" w:cs="Microsoft Sans Serif"/>
                <w:sz w:val="17"/>
                <w:szCs w:val="17"/>
              </w:rPr>
            </w:pPr>
            <w:r w:rsidRPr="000C5A7B">
              <w:rPr>
                <w:lang w:val="es-ES"/>
              </w:rPr>
              <w:t>Es importante no llevar más pasajeros que cinturones de seguridad en el vehículo</w:t>
            </w:r>
            <w:r w:rsidR="00E26508" w:rsidRPr="00605E74">
              <w:t>.</w:t>
            </w:r>
          </w:p>
        </w:tc>
      </w:tr>
      <w:tr w:rsidR="00E26508" w:rsidRPr="00605E74" w14:paraId="5A423570" w14:textId="77777777" w:rsidTr="00E26508">
        <w:tc>
          <w:tcPr>
            <w:tcW w:w="8926" w:type="dxa"/>
          </w:tcPr>
          <w:p w14:paraId="2BB1ACE2" w14:textId="1E870482" w:rsidR="00E26508" w:rsidRPr="00605E74" w:rsidRDefault="000C5A7B" w:rsidP="00AB1A80">
            <w:pPr>
              <w:rPr>
                <w:rFonts w:ascii="Microsoft Sans Serif" w:hAnsi="Microsoft Sans Serif" w:cs="Microsoft Sans Serif"/>
                <w:sz w:val="17"/>
                <w:szCs w:val="17"/>
              </w:rPr>
            </w:pPr>
            <w:r w:rsidRPr="000C5A7B">
              <w:rPr>
                <w:lang w:val="es-ES"/>
              </w:rPr>
              <w:lastRenderedPageBreak/>
              <w:t>Si no utiliza el cinturón de seguridad, tiene 30 veces más probabilidades de ser expulsado del vehículo</w:t>
            </w:r>
            <w:r w:rsidR="00E26508" w:rsidRPr="00605E74">
              <w:t>.</w:t>
            </w:r>
          </w:p>
        </w:tc>
      </w:tr>
      <w:tr w:rsidR="00E26508" w:rsidRPr="00605E74" w14:paraId="277787E9" w14:textId="77777777" w:rsidTr="00E26508">
        <w:tc>
          <w:tcPr>
            <w:tcW w:w="8926" w:type="dxa"/>
          </w:tcPr>
          <w:p w14:paraId="3908F3A3" w14:textId="07D67B1E" w:rsidR="00E26508" w:rsidRPr="00605E74" w:rsidRDefault="000C5A7B" w:rsidP="00AB1A80">
            <w:pPr>
              <w:rPr>
                <w:rFonts w:ascii="Microsoft Sans Serif" w:hAnsi="Microsoft Sans Serif" w:cs="Microsoft Sans Serif"/>
                <w:sz w:val="17"/>
                <w:szCs w:val="17"/>
              </w:rPr>
            </w:pPr>
            <w:r w:rsidRPr="000C5A7B">
              <w:rPr>
                <w:lang w:val="es-ES"/>
              </w:rPr>
              <w:t>El 80% de las personas que son expulsadas del vehículo fallecen</w:t>
            </w:r>
            <w:r w:rsidR="00E26508" w:rsidRPr="00605E74">
              <w:t>.</w:t>
            </w:r>
          </w:p>
        </w:tc>
      </w:tr>
      <w:tr w:rsidR="00E26508" w:rsidRPr="00605E74" w14:paraId="067780D6" w14:textId="77777777" w:rsidTr="00E26508">
        <w:tc>
          <w:tcPr>
            <w:tcW w:w="8926" w:type="dxa"/>
          </w:tcPr>
          <w:p w14:paraId="2FA5CB5D" w14:textId="1821F817" w:rsidR="00E26508" w:rsidRPr="00605E74" w:rsidRDefault="000C5A7B" w:rsidP="00AB1A80">
            <w:pPr>
              <w:rPr>
                <w:rFonts w:ascii="Microsoft Sans Serif" w:hAnsi="Microsoft Sans Serif" w:cs="Microsoft Sans Serif"/>
                <w:sz w:val="17"/>
                <w:szCs w:val="17"/>
              </w:rPr>
            </w:pPr>
            <w:r w:rsidRPr="000C5A7B">
              <w:rPr>
                <w:lang w:val="es-ES"/>
              </w:rPr>
              <w:t xml:space="preserve">Para mantenerse a salvo, use </w:t>
            </w:r>
            <w:r w:rsidRPr="000C5A7B">
              <w:rPr>
                <w:b/>
                <w:bCs/>
                <w:lang w:val="es-ES"/>
              </w:rPr>
              <w:t>siempre</w:t>
            </w:r>
            <w:r w:rsidRPr="000C5A7B">
              <w:rPr>
                <w:lang w:val="es-ES"/>
              </w:rPr>
              <w:t xml:space="preserve"> el cinturón de seguridad al conducir, sin importar cuán corto o lento sea el viaje</w:t>
            </w:r>
            <w:r w:rsidR="00E26508" w:rsidRPr="00605E74">
              <w:t>.</w:t>
            </w:r>
          </w:p>
        </w:tc>
      </w:tr>
    </w:tbl>
    <w:p w14:paraId="2497E3F4" w14:textId="77777777" w:rsidR="00AB1A80" w:rsidRDefault="00AB1A80">
      <w:r>
        <w:br w:type="page"/>
      </w:r>
    </w:p>
    <w:p w14:paraId="1574E90E" w14:textId="346C22BA" w:rsidR="008C4E31" w:rsidRDefault="00B9345A">
      <w:r>
        <w:rPr>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7334FCE" w14:textId="77777777" w:rsidTr="00E26508">
        <w:tc>
          <w:tcPr>
            <w:tcW w:w="8926" w:type="dxa"/>
          </w:tcPr>
          <w:p w14:paraId="358FC2DC" w14:textId="56EB6985" w:rsidR="00E26508" w:rsidRPr="00605E74" w:rsidRDefault="00421BBA" w:rsidP="00AB1A80">
            <w:pPr>
              <w:pStyle w:val="Heading1"/>
              <w:outlineLvl w:val="0"/>
              <w:rPr>
                <w:rFonts w:ascii="Microsoft Sans Serif" w:hAnsi="Microsoft Sans Serif" w:cs="Microsoft Sans Serif"/>
                <w:sz w:val="17"/>
                <w:szCs w:val="17"/>
              </w:rPr>
            </w:pPr>
            <w:bookmarkStart w:id="8" w:name="_Toc35940280"/>
            <w:r w:rsidRPr="00421BBA">
              <w:rPr>
                <w:lang w:val="es-ES"/>
              </w:rPr>
              <w:lastRenderedPageBreak/>
              <w:t>Cuando está conduciendo</w:t>
            </w:r>
            <w:bookmarkEnd w:id="8"/>
          </w:p>
        </w:tc>
      </w:tr>
      <w:tr w:rsidR="00E26508" w:rsidRPr="00605E74" w14:paraId="54615613" w14:textId="77777777" w:rsidTr="00E26508">
        <w:tc>
          <w:tcPr>
            <w:tcW w:w="8926" w:type="dxa"/>
          </w:tcPr>
          <w:p w14:paraId="36898287" w14:textId="3818C8A4" w:rsidR="00E26508" w:rsidRPr="00421BBA" w:rsidRDefault="00421BBA" w:rsidP="00AB1A80">
            <w:pPr>
              <w:pStyle w:val="Heading2"/>
              <w:outlineLvl w:val="1"/>
              <w:rPr>
                <w:lang w:val="es-ES"/>
              </w:rPr>
            </w:pPr>
            <w:bookmarkStart w:id="9" w:name="_Toc35940281"/>
            <w:r w:rsidRPr="00421BBA">
              <w:rPr>
                <w:lang w:val="es-ES"/>
              </w:rPr>
              <w:t>Estado físico del conductor: fatiga</w:t>
            </w:r>
            <w:bookmarkEnd w:id="9"/>
          </w:p>
        </w:tc>
      </w:tr>
      <w:tr w:rsidR="00E26508" w:rsidRPr="00605E74" w14:paraId="0C7E0BD4" w14:textId="77777777" w:rsidTr="00E26508">
        <w:tc>
          <w:tcPr>
            <w:tcW w:w="8926" w:type="dxa"/>
          </w:tcPr>
          <w:p w14:paraId="352FF95C" w14:textId="353A911A" w:rsidR="00E26508" w:rsidRPr="00605E74" w:rsidRDefault="00CA625D" w:rsidP="00AB1A80">
            <w:pPr>
              <w:rPr>
                <w:rFonts w:ascii="Microsoft Sans Serif" w:hAnsi="Microsoft Sans Serif" w:cs="Microsoft Sans Serif"/>
                <w:sz w:val="17"/>
                <w:szCs w:val="17"/>
              </w:rPr>
            </w:pPr>
            <w:r w:rsidRPr="00CA625D">
              <w:rPr>
                <w:lang w:val="es-ES"/>
              </w:rPr>
              <w:t>Conducir fatigado es una posible causa de fallecimiento. Los estudios muestran que hasta un 20% de los accidentes en algunas carreteras están relacionados con la fatiga</w:t>
            </w:r>
            <w:r w:rsidR="00E26508" w:rsidRPr="00605E74">
              <w:t xml:space="preserve">. </w:t>
            </w:r>
          </w:p>
        </w:tc>
      </w:tr>
      <w:tr w:rsidR="00E26508" w:rsidRPr="00605E74" w14:paraId="349D6B25" w14:textId="77777777" w:rsidTr="00E26508">
        <w:tc>
          <w:tcPr>
            <w:tcW w:w="8926" w:type="dxa"/>
          </w:tcPr>
          <w:p w14:paraId="17550B41" w14:textId="1CB6AD4E" w:rsidR="00E26508" w:rsidRPr="00605E74" w:rsidRDefault="0022483B" w:rsidP="00AB1A80">
            <w:pPr>
              <w:rPr>
                <w:rFonts w:ascii="Microsoft Sans Serif" w:hAnsi="Microsoft Sans Serif" w:cs="Microsoft Sans Serif"/>
                <w:sz w:val="17"/>
                <w:szCs w:val="17"/>
              </w:rPr>
            </w:pPr>
            <w:r w:rsidRPr="0022483B">
              <w:rPr>
                <w:lang w:val="es-ES"/>
              </w:rPr>
              <w:t>La fatiga puede afectar a cualquiera que conduzca cuando está cansado y puede hacer que un conductor se duerma al volante</w:t>
            </w:r>
            <w:r w:rsidR="00E26508" w:rsidRPr="00605E74">
              <w:t>.</w:t>
            </w:r>
          </w:p>
        </w:tc>
      </w:tr>
      <w:tr w:rsidR="00E26508" w:rsidRPr="00605E74" w14:paraId="150E4125" w14:textId="77777777" w:rsidTr="00E26508">
        <w:tc>
          <w:tcPr>
            <w:tcW w:w="8926" w:type="dxa"/>
          </w:tcPr>
          <w:p w14:paraId="5ECE69DF" w14:textId="77777777" w:rsidR="0022483B" w:rsidRDefault="0022483B" w:rsidP="0022483B">
            <w:pPr>
              <w:pStyle w:val="ListParagraph"/>
              <w:numPr>
                <w:ilvl w:val="0"/>
                <w:numId w:val="21"/>
              </w:numPr>
            </w:pPr>
            <w:proofErr w:type="spellStart"/>
            <w:r>
              <w:t>Cuando</w:t>
            </w:r>
            <w:proofErr w:type="spellEnd"/>
            <w:r>
              <w:t xml:space="preserve"> sea </w:t>
            </w:r>
            <w:proofErr w:type="spellStart"/>
            <w:r>
              <w:t>posible</w:t>
            </w:r>
            <w:proofErr w:type="spellEnd"/>
            <w:r>
              <w:t xml:space="preserve">, evite </w:t>
            </w:r>
            <w:proofErr w:type="spellStart"/>
            <w:r>
              <w:t>hacer</w:t>
            </w:r>
            <w:proofErr w:type="spellEnd"/>
            <w:r>
              <w:t xml:space="preserve"> </w:t>
            </w:r>
            <w:proofErr w:type="spellStart"/>
            <w:r>
              <w:t>viajes</w:t>
            </w:r>
            <w:proofErr w:type="spellEnd"/>
            <w:r>
              <w:t xml:space="preserve"> largos entre medianoche y las 6 de la </w:t>
            </w:r>
            <w:proofErr w:type="spellStart"/>
            <w:r>
              <w:t>mañana</w:t>
            </w:r>
            <w:proofErr w:type="spellEnd"/>
            <w:r>
              <w:t xml:space="preserve">, </w:t>
            </w:r>
            <w:proofErr w:type="spellStart"/>
            <w:r>
              <w:t>cuando</w:t>
            </w:r>
            <w:proofErr w:type="spellEnd"/>
            <w:r>
              <w:t xml:space="preserve"> el </w:t>
            </w:r>
            <w:proofErr w:type="spellStart"/>
            <w:r>
              <w:t>estado</w:t>
            </w:r>
            <w:proofErr w:type="spellEnd"/>
            <w:r>
              <w:t xml:space="preserve"> natural de </w:t>
            </w:r>
            <w:proofErr w:type="spellStart"/>
            <w:r>
              <w:t>alerta</w:t>
            </w:r>
            <w:proofErr w:type="spellEnd"/>
            <w:r>
              <w:t xml:space="preserve"> </w:t>
            </w:r>
            <w:proofErr w:type="spellStart"/>
            <w:r>
              <w:t>está</w:t>
            </w:r>
            <w:proofErr w:type="spellEnd"/>
            <w:r>
              <w:t xml:space="preserve"> al </w:t>
            </w:r>
            <w:proofErr w:type="spellStart"/>
            <w:r>
              <w:t>mínimo</w:t>
            </w:r>
            <w:proofErr w:type="spellEnd"/>
            <w:r>
              <w:t>.</w:t>
            </w:r>
          </w:p>
          <w:p w14:paraId="2FC06954" w14:textId="77777777" w:rsidR="0022483B" w:rsidRDefault="0022483B" w:rsidP="0022483B">
            <w:pPr>
              <w:pStyle w:val="ListParagraph"/>
              <w:numPr>
                <w:ilvl w:val="0"/>
                <w:numId w:val="21"/>
              </w:numPr>
            </w:pPr>
            <w:proofErr w:type="spellStart"/>
            <w:r>
              <w:t>Planifique</w:t>
            </w:r>
            <w:proofErr w:type="spellEnd"/>
            <w:r>
              <w:t xml:space="preserve"> </w:t>
            </w:r>
            <w:proofErr w:type="spellStart"/>
            <w:r>
              <w:t>su</w:t>
            </w:r>
            <w:proofErr w:type="spellEnd"/>
            <w:r>
              <w:t xml:space="preserve"> </w:t>
            </w:r>
            <w:proofErr w:type="spellStart"/>
            <w:r>
              <w:t>viaje</w:t>
            </w:r>
            <w:proofErr w:type="spellEnd"/>
            <w:r>
              <w:t xml:space="preserve"> para </w:t>
            </w:r>
            <w:proofErr w:type="spellStart"/>
            <w:r>
              <w:t>tomar</w:t>
            </w:r>
            <w:proofErr w:type="spellEnd"/>
            <w:r>
              <w:t xml:space="preserve"> </w:t>
            </w:r>
            <w:proofErr w:type="spellStart"/>
            <w:r>
              <w:t>suficientes</w:t>
            </w:r>
            <w:proofErr w:type="spellEnd"/>
            <w:r>
              <w:t xml:space="preserve"> </w:t>
            </w:r>
            <w:proofErr w:type="spellStart"/>
            <w:r>
              <w:t>descansos</w:t>
            </w:r>
            <w:proofErr w:type="spellEnd"/>
            <w:r>
              <w:t xml:space="preserve">. Se </w:t>
            </w:r>
            <w:proofErr w:type="spellStart"/>
            <w:r>
              <w:t>recomienda</w:t>
            </w:r>
            <w:proofErr w:type="spellEnd"/>
            <w:r>
              <w:t xml:space="preserve"> un </w:t>
            </w:r>
            <w:proofErr w:type="spellStart"/>
            <w:r>
              <w:t>descanso</w:t>
            </w:r>
            <w:proofErr w:type="spellEnd"/>
            <w:r>
              <w:t xml:space="preserve"> </w:t>
            </w:r>
            <w:proofErr w:type="spellStart"/>
            <w:r>
              <w:t>mínimo</w:t>
            </w:r>
            <w:proofErr w:type="spellEnd"/>
            <w:r>
              <w:t xml:space="preserve"> de al </w:t>
            </w:r>
            <w:proofErr w:type="spellStart"/>
            <w:r>
              <w:t>menos</w:t>
            </w:r>
            <w:proofErr w:type="spellEnd"/>
            <w:r>
              <w:t xml:space="preserve"> 15 </w:t>
            </w:r>
            <w:proofErr w:type="spellStart"/>
            <w:r>
              <w:t>minutos</w:t>
            </w:r>
            <w:proofErr w:type="spellEnd"/>
            <w:r>
              <w:t xml:space="preserve"> </w:t>
            </w:r>
            <w:proofErr w:type="spellStart"/>
            <w:r>
              <w:t>después</w:t>
            </w:r>
            <w:proofErr w:type="spellEnd"/>
            <w:r>
              <w:t xml:space="preserve"> de </w:t>
            </w:r>
            <w:proofErr w:type="spellStart"/>
            <w:r>
              <w:t>cada</w:t>
            </w:r>
            <w:proofErr w:type="spellEnd"/>
            <w:r>
              <w:t xml:space="preserve"> dos horas de </w:t>
            </w:r>
            <w:proofErr w:type="spellStart"/>
            <w:r>
              <w:t>conducción</w:t>
            </w:r>
            <w:proofErr w:type="spellEnd"/>
            <w:r>
              <w:t>.</w:t>
            </w:r>
          </w:p>
          <w:p w14:paraId="039582C7" w14:textId="77777777" w:rsidR="0022483B" w:rsidRDefault="0022483B" w:rsidP="0022483B">
            <w:pPr>
              <w:pStyle w:val="ListParagraph"/>
              <w:numPr>
                <w:ilvl w:val="0"/>
                <w:numId w:val="21"/>
              </w:numPr>
            </w:pPr>
            <w:r>
              <w:t xml:space="preserve">No </w:t>
            </w:r>
            <w:proofErr w:type="spellStart"/>
            <w:r>
              <w:t>empiece</w:t>
            </w:r>
            <w:proofErr w:type="spellEnd"/>
            <w:r>
              <w:t xml:space="preserve"> </w:t>
            </w:r>
            <w:proofErr w:type="spellStart"/>
            <w:r>
              <w:t>ningún</w:t>
            </w:r>
            <w:proofErr w:type="spellEnd"/>
            <w:r>
              <w:t xml:space="preserve"> </w:t>
            </w:r>
            <w:proofErr w:type="spellStart"/>
            <w:r>
              <w:t>viaje</w:t>
            </w:r>
            <w:proofErr w:type="spellEnd"/>
            <w:r>
              <w:t xml:space="preserve"> </w:t>
            </w:r>
            <w:proofErr w:type="spellStart"/>
            <w:r>
              <w:t>si</w:t>
            </w:r>
            <w:proofErr w:type="spellEnd"/>
            <w:r>
              <w:t xml:space="preserve"> se </w:t>
            </w:r>
            <w:proofErr w:type="spellStart"/>
            <w:r>
              <w:t>siente</w:t>
            </w:r>
            <w:proofErr w:type="spellEnd"/>
            <w:r>
              <w:t xml:space="preserve"> </w:t>
            </w:r>
            <w:proofErr w:type="spellStart"/>
            <w:r>
              <w:t>cansado</w:t>
            </w:r>
            <w:proofErr w:type="spellEnd"/>
            <w:r>
              <w:t>.</w:t>
            </w:r>
          </w:p>
          <w:p w14:paraId="19C6B5CE" w14:textId="77777777" w:rsidR="0022483B" w:rsidRDefault="0022483B" w:rsidP="0022483B">
            <w:pPr>
              <w:pStyle w:val="ListParagraph"/>
              <w:numPr>
                <w:ilvl w:val="0"/>
                <w:numId w:val="21"/>
              </w:numPr>
            </w:pPr>
            <w:r>
              <w:t xml:space="preserve">No ignore la </w:t>
            </w:r>
            <w:proofErr w:type="spellStart"/>
            <w:r>
              <w:t>sensación</w:t>
            </w:r>
            <w:proofErr w:type="spellEnd"/>
            <w:r>
              <w:t xml:space="preserve"> de </w:t>
            </w:r>
            <w:proofErr w:type="spellStart"/>
            <w:r>
              <w:t>fatiga</w:t>
            </w:r>
            <w:proofErr w:type="spellEnd"/>
            <w:r>
              <w:t xml:space="preserve">. </w:t>
            </w:r>
            <w:proofErr w:type="spellStart"/>
            <w:r>
              <w:t>Puede</w:t>
            </w:r>
            <w:proofErr w:type="spellEnd"/>
            <w:r>
              <w:t xml:space="preserve"> </w:t>
            </w:r>
            <w:proofErr w:type="spellStart"/>
            <w:r>
              <w:t>provocar</w:t>
            </w:r>
            <w:proofErr w:type="spellEnd"/>
            <w:r>
              <w:t xml:space="preserve"> un </w:t>
            </w:r>
            <w:proofErr w:type="spellStart"/>
            <w:r>
              <w:t>accidente</w:t>
            </w:r>
            <w:proofErr w:type="spellEnd"/>
            <w:r>
              <w:t xml:space="preserve"> que </w:t>
            </w:r>
            <w:proofErr w:type="spellStart"/>
            <w:r>
              <w:t>puede</w:t>
            </w:r>
            <w:proofErr w:type="spellEnd"/>
            <w:r>
              <w:t xml:space="preserve"> </w:t>
            </w:r>
            <w:proofErr w:type="spellStart"/>
            <w:r>
              <w:t>matarlo</w:t>
            </w:r>
            <w:proofErr w:type="spellEnd"/>
            <w:r>
              <w:t xml:space="preserve"> a </w:t>
            </w:r>
            <w:proofErr w:type="spellStart"/>
            <w:r>
              <w:t>usted</w:t>
            </w:r>
            <w:proofErr w:type="spellEnd"/>
            <w:r>
              <w:t xml:space="preserve"> y </w:t>
            </w:r>
            <w:proofErr w:type="gramStart"/>
            <w:r>
              <w:t>a</w:t>
            </w:r>
            <w:proofErr w:type="gramEnd"/>
            <w:r>
              <w:t xml:space="preserve"> </w:t>
            </w:r>
            <w:proofErr w:type="spellStart"/>
            <w:r>
              <w:t>otros</w:t>
            </w:r>
            <w:proofErr w:type="spellEnd"/>
            <w:r>
              <w:t xml:space="preserve">. </w:t>
            </w:r>
          </w:p>
          <w:p w14:paraId="0DB25E8D" w14:textId="77396B6F" w:rsidR="00E26508" w:rsidRPr="00605E74" w:rsidRDefault="0022483B" w:rsidP="0022483B">
            <w:pPr>
              <w:pStyle w:val="ListParagraph"/>
              <w:numPr>
                <w:ilvl w:val="0"/>
                <w:numId w:val="21"/>
              </w:numPr>
            </w:pPr>
            <w:r>
              <w:t xml:space="preserve">No </w:t>
            </w:r>
            <w:proofErr w:type="spellStart"/>
            <w:r>
              <w:t>puede</w:t>
            </w:r>
            <w:proofErr w:type="spellEnd"/>
            <w:r>
              <w:t xml:space="preserve"> </w:t>
            </w:r>
            <w:proofErr w:type="spellStart"/>
            <w:r>
              <w:t>continuar</w:t>
            </w:r>
            <w:proofErr w:type="spellEnd"/>
            <w:r>
              <w:t xml:space="preserve"> </w:t>
            </w:r>
            <w:proofErr w:type="spellStart"/>
            <w:r>
              <w:t>conduciendo</w:t>
            </w:r>
            <w:proofErr w:type="spellEnd"/>
            <w:r>
              <w:t xml:space="preserve"> de </w:t>
            </w:r>
            <w:proofErr w:type="spellStart"/>
            <w:r>
              <w:t>manera</w:t>
            </w:r>
            <w:proofErr w:type="spellEnd"/>
            <w:r>
              <w:t xml:space="preserve"> </w:t>
            </w:r>
            <w:proofErr w:type="spellStart"/>
            <w:r>
              <w:t>segura</w:t>
            </w:r>
            <w:proofErr w:type="spellEnd"/>
            <w:r>
              <w:t xml:space="preserve"> </w:t>
            </w:r>
            <w:proofErr w:type="spellStart"/>
            <w:r>
              <w:t>mientras</w:t>
            </w:r>
            <w:proofErr w:type="spellEnd"/>
            <w:r>
              <w:t xml:space="preserve"> </w:t>
            </w:r>
            <w:proofErr w:type="spellStart"/>
            <w:r>
              <w:t>está</w:t>
            </w:r>
            <w:proofErr w:type="spellEnd"/>
            <w:r>
              <w:t xml:space="preserve"> </w:t>
            </w:r>
            <w:proofErr w:type="spellStart"/>
            <w:r>
              <w:t>fatigado</w:t>
            </w:r>
            <w:proofErr w:type="spellEnd"/>
            <w:r w:rsidR="00E26508" w:rsidRPr="00605E74">
              <w:t>.</w:t>
            </w:r>
          </w:p>
          <w:p w14:paraId="0EE2003F" w14:textId="3F0E4B55" w:rsidR="00E26508" w:rsidRPr="00605E74" w:rsidRDefault="007A7916" w:rsidP="00AB1A80">
            <w:r w:rsidRPr="007A7916">
              <w:rPr>
                <w:lang w:val="es-ES"/>
              </w:rPr>
              <w:t xml:space="preserve">Si tiene sueño, deténgase en un lugar seguro lejos de otros vehículos en movimiento. </w:t>
            </w:r>
            <w:r w:rsidRPr="007A7916">
              <w:rPr>
                <w:b/>
                <w:bCs/>
                <w:lang w:val="es-ES"/>
              </w:rPr>
              <w:t>No</w:t>
            </w:r>
            <w:r w:rsidRPr="007A7916">
              <w:rPr>
                <w:lang w:val="es-ES"/>
              </w:rPr>
              <w:t xml:space="preserve"> pare al lado de una carretera muy transitada</w:t>
            </w:r>
            <w:r w:rsidR="00E26508" w:rsidRPr="00605E74">
              <w:t>.</w:t>
            </w:r>
          </w:p>
          <w:p w14:paraId="4092B724" w14:textId="77777777" w:rsidR="007A7916" w:rsidRPr="007A7916" w:rsidRDefault="007A7916" w:rsidP="007A7916">
            <w:pPr>
              <w:rPr>
                <w:lang w:val="es-ES"/>
              </w:rPr>
            </w:pPr>
            <w:r w:rsidRPr="007A7916">
              <w:rPr>
                <w:lang w:val="es-ES"/>
              </w:rPr>
              <w:t>Si puede detenerse y dormir durante varias horas, hágalo.</w:t>
            </w:r>
          </w:p>
          <w:p w14:paraId="5788BF76" w14:textId="77777777" w:rsidR="007A7916" w:rsidRPr="007A7916" w:rsidRDefault="007A7916" w:rsidP="007A7916">
            <w:pPr>
              <w:rPr>
                <w:lang w:val="es-ES"/>
              </w:rPr>
            </w:pPr>
            <w:r w:rsidRPr="007A7916">
              <w:rPr>
                <w:lang w:val="es-ES"/>
              </w:rPr>
              <w:t xml:space="preserve">Si no puede detenerse por mucho tiempo, una siesta de 15 minutos le ayudará a continuar un poco más, ¡pero </w:t>
            </w:r>
            <w:r w:rsidRPr="007A7916">
              <w:rPr>
                <w:b/>
                <w:bCs/>
                <w:lang w:val="es-ES"/>
              </w:rPr>
              <w:t>no</w:t>
            </w:r>
            <w:r w:rsidRPr="007A7916">
              <w:rPr>
                <w:lang w:val="es-ES"/>
              </w:rPr>
              <w:t xml:space="preserve"> es un remedio!</w:t>
            </w:r>
          </w:p>
          <w:p w14:paraId="260B281A" w14:textId="3425F479" w:rsidR="00E26508" w:rsidRPr="00605E74" w:rsidRDefault="007A7916" w:rsidP="007A7916">
            <w:pPr>
              <w:rPr>
                <w:rFonts w:ascii="Microsoft Sans Serif" w:hAnsi="Microsoft Sans Serif" w:cs="Microsoft Sans Serif"/>
                <w:sz w:val="17"/>
                <w:szCs w:val="17"/>
              </w:rPr>
            </w:pPr>
            <w:r w:rsidRPr="007A7916">
              <w:rPr>
                <w:lang w:val="es-ES"/>
              </w:rPr>
              <w:t xml:space="preserve">Si dispone de ella, tome una bebida con cafeína (por ejemplo, dos tazas de café) </w:t>
            </w:r>
            <w:r w:rsidRPr="007A7916">
              <w:rPr>
                <w:b/>
                <w:bCs/>
                <w:lang w:val="es-ES"/>
              </w:rPr>
              <w:t>antes</w:t>
            </w:r>
            <w:r w:rsidRPr="007A7916">
              <w:rPr>
                <w:lang w:val="es-ES"/>
              </w:rPr>
              <w:t xml:space="preserve"> de la siesta. La cafeína entrará en su cuerpo cuando esté despertando de su siesta</w:t>
            </w:r>
            <w:r w:rsidR="00E26508" w:rsidRPr="00605E74">
              <w:t>.</w:t>
            </w:r>
          </w:p>
        </w:tc>
      </w:tr>
      <w:tr w:rsidR="00E26508" w:rsidRPr="00605E74" w14:paraId="469629B3" w14:textId="77777777" w:rsidTr="00E26508">
        <w:tc>
          <w:tcPr>
            <w:tcW w:w="8926" w:type="dxa"/>
          </w:tcPr>
          <w:p w14:paraId="5EE5D7CB" w14:textId="44A0D645" w:rsidR="00E26508" w:rsidRPr="00605E74" w:rsidRDefault="00D4692F" w:rsidP="00AB1A80">
            <w:r w:rsidRPr="00D4692F">
              <w:rPr>
                <w:lang w:val="es-ES"/>
              </w:rPr>
              <w:t>Su conducción se volverá arriesgada mucho tiempo antes de que comience a quedarse dormido</w:t>
            </w:r>
            <w:r w:rsidR="00E26508" w:rsidRPr="00605E74">
              <w:t>.</w:t>
            </w:r>
          </w:p>
          <w:p w14:paraId="5EA3C460" w14:textId="77777777" w:rsidR="009601BE" w:rsidRDefault="009601BE" w:rsidP="009601BE">
            <w:pPr>
              <w:pStyle w:val="ListParagraph"/>
              <w:numPr>
                <w:ilvl w:val="0"/>
                <w:numId w:val="14"/>
              </w:numPr>
            </w:pPr>
            <w:proofErr w:type="spellStart"/>
            <w:r>
              <w:lastRenderedPageBreak/>
              <w:t>Tendrá</w:t>
            </w:r>
            <w:proofErr w:type="spellEnd"/>
            <w:r>
              <w:t xml:space="preserve"> </w:t>
            </w:r>
            <w:proofErr w:type="spellStart"/>
            <w:r>
              <w:t>dificultades</w:t>
            </w:r>
            <w:proofErr w:type="spellEnd"/>
            <w:r>
              <w:t xml:space="preserve"> para </w:t>
            </w:r>
            <w:proofErr w:type="spellStart"/>
            <w:r>
              <w:t>concentrarse</w:t>
            </w:r>
            <w:proofErr w:type="spellEnd"/>
            <w:r>
              <w:t>.</w:t>
            </w:r>
          </w:p>
          <w:p w14:paraId="4BB17EF3" w14:textId="77777777" w:rsidR="009601BE" w:rsidRDefault="009601BE" w:rsidP="009601BE">
            <w:pPr>
              <w:pStyle w:val="ListParagraph"/>
              <w:numPr>
                <w:ilvl w:val="0"/>
                <w:numId w:val="14"/>
              </w:numPr>
            </w:pPr>
            <w:r>
              <w:t xml:space="preserve">No </w:t>
            </w:r>
            <w:proofErr w:type="spellStart"/>
            <w:r>
              <w:t>observará</w:t>
            </w:r>
            <w:proofErr w:type="spellEnd"/>
            <w:r>
              <w:t xml:space="preserve"> </w:t>
            </w:r>
            <w:proofErr w:type="spellStart"/>
            <w:r>
              <w:t>cosas</w:t>
            </w:r>
            <w:proofErr w:type="spellEnd"/>
            <w:r>
              <w:t>.</w:t>
            </w:r>
          </w:p>
          <w:p w14:paraId="73601594" w14:textId="77777777" w:rsidR="009601BE" w:rsidRDefault="009601BE" w:rsidP="009601BE">
            <w:pPr>
              <w:pStyle w:val="ListParagraph"/>
              <w:numPr>
                <w:ilvl w:val="0"/>
                <w:numId w:val="14"/>
              </w:numPr>
            </w:pPr>
            <w:proofErr w:type="spellStart"/>
            <w:r>
              <w:t>Tarda</w:t>
            </w:r>
            <w:proofErr w:type="spellEnd"/>
            <w:r>
              <w:t xml:space="preserve"> </w:t>
            </w:r>
            <w:proofErr w:type="spellStart"/>
            <w:r>
              <w:t>más</w:t>
            </w:r>
            <w:proofErr w:type="spellEnd"/>
            <w:r>
              <w:t xml:space="preserve"> </w:t>
            </w:r>
            <w:proofErr w:type="spellStart"/>
            <w:r>
              <w:t>en</w:t>
            </w:r>
            <w:proofErr w:type="spellEnd"/>
            <w:r>
              <w:t xml:space="preserve"> </w:t>
            </w:r>
            <w:proofErr w:type="spellStart"/>
            <w:r>
              <w:t>reaccionar</w:t>
            </w:r>
            <w:proofErr w:type="spellEnd"/>
            <w:r>
              <w:t xml:space="preserve">, por lo que las </w:t>
            </w:r>
            <w:proofErr w:type="spellStart"/>
            <w:r>
              <w:t>distancias</w:t>
            </w:r>
            <w:proofErr w:type="spellEnd"/>
            <w:r>
              <w:t xml:space="preserve"> de </w:t>
            </w:r>
            <w:proofErr w:type="spellStart"/>
            <w:r>
              <w:t>detención</w:t>
            </w:r>
            <w:proofErr w:type="spellEnd"/>
            <w:r>
              <w:t xml:space="preserve"> son </w:t>
            </w:r>
            <w:proofErr w:type="spellStart"/>
            <w:r>
              <w:t>más</w:t>
            </w:r>
            <w:proofErr w:type="spellEnd"/>
            <w:r>
              <w:t xml:space="preserve"> </w:t>
            </w:r>
            <w:proofErr w:type="spellStart"/>
            <w:r>
              <w:t>largas</w:t>
            </w:r>
            <w:proofErr w:type="spellEnd"/>
            <w:r>
              <w:t>.</w:t>
            </w:r>
          </w:p>
          <w:p w14:paraId="4828BEC9" w14:textId="77777777" w:rsidR="009601BE" w:rsidRDefault="009601BE" w:rsidP="009601BE">
            <w:pPr>
              <w:pStyle w:val="ListParagraph"/>
              <w:numPr>
                <w:ilvl w:val="0"/>
                <w:numId w:val="14"/>
              </w:numPr>
            </w:pPr>
            <w:proofErr w:type="spellStart"/>
            <w:r>
              <w:t>Su</w:t>
            </w:r>
            <w:proofErr w:type="spellEnd"/>
            <w:r>
              <w:t xml:space="preserve"> </w:t>
            </w:r>
            <w:proofErr w:type="spellStart"/>
            <w:r>
              <w:t>vehículo</w:t>
            </w:r>
            <w:proofErr w:type="spellEnd"/>
            <w:r>
              <w:t xml:space="preserve"> </w:t>
            </w:r>
            <w:proofErr w:type="spellStart"/>
            <w:r>
              <w:t>podría</w:t>
            </w:r>
            <w:proofErr w:type="spellEnd"/>
            <w:r>
              <w:t xml:space="preserve"> </w:t>
            </w:r>
            <w:proofErr w:type="spellStart"/>
            <w:r>
              <w:t>balancearse</w:t>
            </w:r>
            <w:proofErr w:type="spellEnd"/>
            <w:r>
              <w:t xml:space="preserve"> </w:t>
            </w:r>
            <w:proofErr w:type="spellStart"/>
            <w:r>
              <w:t>sobre</w:t>
            </w:r>
            <w:proofErr w:type="spellEnd"/>
            <w:r>
              <w:t xml:space="preserve"> la </w:t>
            </w:r>
            <w:proofErr w:type="spellStart"/>
            <w:r>
              <w:t>carretera</w:t>
            </w:r>
            <w:proofErr w:type="spellEnd"/>
            <w:r>
              <w:t xml:space="preserve"> o </w:t>
            </w:r>
            <w:proofErr w:type="spellStart"/>
            <w:r>
              <w:t>salir</w:t>
            </w:r>
            <w:proofErr w:type="spellEnd"/>
            <w:r>
              <w:t xml:space="preserve"> </w:t>
            </w:r>
            <w:proofErr w:type="spellStart"/>
            <w:r>
              <w:t>fuera</w:t>
            </w:r>
            <w:proofErr w:type="spellEnd"/>
            <w:r>
              <w:t xml:space="preserve"> de </w:t>
            </w:r>
            <w:proofErr w:type="spellStart"/>
            <w:r>
              <w:t>ella</w:t>
            </w:r>
            <w:proofErr w:type="spellEnd"/>
            <w:r>
              <w:t>.</w:t>
            </w:r>
          </w:p>
          <w:p w14:paraId="1C6AC1B6" w14:textId="5E2BEDC6" w:rsidR="00E26508" w:rsidRPr="00AB1A80" w:rsidRDefault="009601BE" w:rsidP="009601BE">
            <w:pPr>
              <w:pStyle w:val="ListParagraph"/>
              <w:numPr>
                <w:ilvl w:val="0"/>
                <w:numId w:val="14"/>
              </w:numPr>
              <w:rPr>
                <w:rFonts w:ascii="Microsoft Sans Serif" w:hAnsi="Microsoft Sans Serif" w:cs="Microsoft Sans Serif"/>
                <w:sz w:val="17"/>
                <w:szCs w:val="17"/>
              </w:rPr>
            </w:pPr>
            <w:proofErr w:type="spellStart"/>
            <w:r>
              <w:t>Podría</w:t>
            </w:r>
            <w:proofErr w:type="spellEnd"/>
            <w:r>
              <w:t xml:space="preserve"> </w:t>
            </w:r>
            <w:proofErr w:type="spellStart"/>
            <w:r>
              <w:t>chocar</w:t>
            </w:r>
            <w:proofErr w:type="spellEnd"/>
            <w:r>
              <w:t xml:space="preserve"> contra la </w:t>
            </w:r>
            <w:proofErr w:type="spellStart"/>
            <w:r>
              <w:t>parte</w:t>
            </w:r>
            <w:proofErr w:type="spellEnd"/>
            <w:r>
              <w:t xml:space="preserve"> </w:t>
            </w:r>
            <w:proofErr w:type="spellStart"/>
            <w:r>
              <w:t>trasera</w:t>
            </w:r>
            <w:proofErr w:type="spellEnd"/>
            <w:r>
              <w:t xml:space="preserve"> de un </w:t>
            </w:r>
            <w:proofErr w:type="spellStart"/>
            <w:r>
              <w:t>vehículo</w:t>
            </w:r>
            <w:proofErr w:type="spellEnd"/>
            <w:r>
              <w:t xml:space="preserve"> </w:t>
            </w:r>
            <w:proofErr w:type="spellStart"/>
            <w:r>
              <w:t>en</w:t>
            </w:r>
            <w:proofErr w:type="spellEnd"/>
            <w:r>
              <w:t xml:space="preserve"> una cola</w:t>
            </w:r>
            <w:r w:rsidR="00E26508" w:rsidRPr="00605E74">
              <w:t>.</w:t>
            </w:r>
          </w:p>
        </w:tc>
      </w:tr>
      <w:tr w:rsidR="00E26508" w:rsidRPr="00605E74" w14:paraId="799BD984" w14:textId="77777777" w:rsidTr="00E26508">
        <w:tc>
          <w:tcPr>
            <w:tcW w:w="8926" w:type="dxa"/>
          </w:tcPr>
          <w:p w14:paraId="09CA95EB" w14:textId="412B903D" w:rsidR="00E26508" w:rsidRPr="00605E74" w:rsidRDefault="00FE047B" w:rsidP="00AB1A80">
            <w:r w:rsidRPr="00FE047B">
              <w:rPr>
                <w:lang w:val="es-ES"/>
              </w:rPr>
              <w:lastRenderedPageBreak/>
              <w:t>Todos los siguientes pueden ser motivos de la fatiga</w:t>
            </w:r>
            <w:r w:rsidR="00E26508" w:rsidRPr="00605E74">
              <w:t>:</w:t>
            </w:r>
          </w:p>
          <w:p w14:paraId="5A50F1ED" w14:textId="77777777" w:rsidR="00A85EF3" w:rsidRDefault="00A85EF3" w:rsidP="00A85EF3">
            <w:pPr>
              <w:pStyle w:val="ListParagraph"/>
              <w:numPr>
                <w:ilvl w:val="0"/>
                <w:numId w:val="13"/>
              </w:numPr>
            </w:pPr>
            <w:r>
              <w:t xml:space="preserve">Falta de </w:t>
            </w:r>
            <w:proofErr w:type="spellStart"/>
            <w:r>
              <w:t>sueño</w:t>
            </w:r>
            <w:proofErr w:type="spellEnd"/>
          </w:p>
          <w:p w14:paraId="6E5DF606" w14:textId="77777777" w:rsidR="00A85EF3" w:rsidRDefault="00A85EF3" w:rsidP="00A85EF3">
            <w:pPr>
              <w:pStyle w:val="ListParagraph"/>
              <w:numPr>
                <w:ilvl w:val="0"/>
                <w:numId w:val="13"/>
              </w:numPr>
            </w:pPr>
            <w:proofErr w:type="spellStart"/>
            <w:r>
              <w:t>Sueño</w:t>
            </w:r>
            <w:proofErr w:type="spellEnd"/>
            <w:r>
              <w:t xml:space="preserve"> de mala </w:t>
            </w:r>
            <w:proofErr w:type="spellStart"/>
            <w:r>
              <w:t>calidad</w:t>
            </w:r>
            <w:proofErr w:type="spellEnd"/>
          </w:p>
          <w:p w14:paraId="25B437B9" w14:textId="77777777" w:rsidR="00A85EF3" w:rsidRDefault="00A85EF3" w:rsidP="00A85EF3">
            <w:pPr>
              <w:pStyle w:val="ListParagraph"/>
              <w:numPr>
                <w:ilvl w:val="0"/>
                <w:numId w:val="13"/>
              </w:numPr>
            </w:pPr>
            <w:proofErr w:type="spellStart"/>
            <w:r>
              <w:t>Trabajadores</w:t>
            </w:r>
            <w:proofErr w:type="spellEnd"/>
            <w:r>
              <w:t xml:space="preserve"> por </w:t>
            </w:r>
            <w:proofErr w:type="spellStart"/>
            <w:r>
              <w:t>turnos</w:t>
            </w:r>
            <w:proofErr w:type="spellEnd"/>
            <w:r>
              <w:t xml:space="preserve"> que </w:t>
            </w:r>
            <w:proofErr w:type="spellStart"/>
            <w:r>
              <w:t>conducen</w:t>
            </w:r>
            <w:proofErr w:type="spellEnd"/>
            <w:r>
              <w:t xml:space="preserve"> </w:t>
            </w:r>
            <w:proofErr w:type="spellStart"/>
            <w:r>
              <w:t>en</w:t>
            </w:r>
            <w:proofErr w:type="spellEnd"/>
            <w:r>
              <w:t xml:space="preserve"> un </w:t>
            </w:r>
            <w:proofErr w:type="spellStart"/>
            <w:r>
              <w:t>momento</w:t>
            </w:r>
            <w:proofErr w:type="spellEnd"/>
            <w:r>
              <w:t xml:space="preserve"> </w:t>
            </w:r>
            <w:proofErr w:type="spellStart"/>
            <w:r>
              <w:t>en</w:t>
            </w:r>
            <w:proofErr w:type="spellEnd"/>
            <w:r>
              <w:t xml:space="preserve"> que </w:t>
            </w:r>
            <w:proofErr w:type="spellStart"/>
            <w:r>
              <w:t>usted</w:t>
            </w:r>
            <w:proofErr w:type="spellEnd"/>
            <w:r>
              <w:t xml:space="preserve"> </w:t>
            </w:r>
            <w:proofErr w:type="spellStart"/>
            <w:r>
              <w:t>está</w:t>
            </w:r>
            <w:proofErr w:type="spellEnd"/>
            <w:r>
              <w:t xml:space="preserve"> </w:t>
            </w:r>
            <w:proofErr w:type="spellStart"/>
            <w:r>
              <w:t>acostumbrado</w:t>
            </w:r>
            <w:proofErr w:type="spellEnd"/>
            <w:r>
              <w:t xml:space="preserve"> a </w:t>
            </w:r>
            <w:proofErr w:type="spellStart"/>
            <w:r>
              <w:t>dormir</w:t>
            </w:r>
            <w:proofErr w:type="spellEnd"/>
            <w:r>
              <w:t>.</w:t>
            </w:r>
          </w:p>
          <w:p w14:paraId="0DCA6B48" w14:textId="77777777" w:rsidR="00A85EF3" w:rsidRDefault="00A85EF3" w:rsidP="00A85EF3">
            <w:pPr>
              <w:pStyle w:val="ListParagraph"/>
              <w:numPr>
                <w:ilvl w:val="0"/>
                <w:numId w:val="13"/>
              </w:numPr>
            </w:pPr>
            <w:proofErr w:type="spellStart"/>
            <w:r>
              <w:t>Conducir</w:t>
            </w:r>
            <w:proofErr w:type="spellEnd"/>
            <w:r>
              <w:t xml:space="preserve"> por </w:t>
            </w:r>
            <w:proofErr w:type="spellStart"/>
            <w:r>
              <w:t>mucho</w:t>
            </w:r>
            <w:proofErr w:type="spellEnd"/>
            <w:r>
              <w:t xml:space="preserve"> </w:t>
            </w:r>
            <w:proofErr w:type="spellStart"/>
            <w:r>
              <w:t>tiempo</w:t>
            </w:r>
            <w:proofErr w:type="spellEnd"/>
            <w:r>
              <w:t xml:space="preserve"> sin </w:t>
            </w:r>
            <w:proofErr w:type="spellStart"/>
            <w:r>
              <w:t>descansos</w:t>
            </w:r>
            <w:proofErr w:type="spellEnd"/>
            <w:r>
              <w:t>.</w:t>
            </w:r>
          </w:p>
          <w:p w14:paraId="2982700A" w14:textId="77777777" w:rsidR="00A85EF3" w:rsidRDefault="00A85EF3" w:rsidP="00A85EF3">
            <w:pPr>
              <w:pStyle w:val="ListParagraph"/>
              <w:numPr>
                <w:ilvl w:val="0"/>
                <w:numId w:val="13"/>
              </w:numPr>
            </w:pPr>
            <w:proofErr w:type="spellStart"/>
            <w:r>
              <w:t>Condiciones</w:t>
            </w:r>
            <w:proofErr w:type="spellEnd"/>
            <w:r>
              <w:t xml:space="preserve"> </w:t>
            </w:r>
            <w:proofErr w:type="spellStart"/>
            <w:r>
              <w:t>médicas</w:t>
            </w:r>
            <w:proofErr w:type="spellEnd"/>
          </w:p>
          <w:p w14:paraId="0C110308" w14:textId="77777777" w:rsidR="00A85EF3" w:rsidRDefault="00A85EF3" w:rsidP="00A85EF3">
            <w:pPr>
              <w:pStyle w:val="ListParagraph"/>
              <w:numPr>
                <w:ilvl w:val="0"/>
                <w:numId w:val="13"/>
              </w:numPr>
            </w:pPr>
            <w:r>
              <w:t xml:space="preserve">El </w:t>
            </w:r>
            <w:proofErr w:type="spellStart"/>
            <w:r>
              <w:t>consumo</w:t>
            </w:r>
            <w:proofErr w:type="spellEnd"/>
            <w:r>
              <w:t xml:space="preserve"> de alcohol </w:t>
            </w:r>
            <w:proofErr w:type="spellStart"/>
            <w:r>
              <w:t>aumenta</w:t>
            </w:r>
            <w:proofErr w:type="spellEnd"/>
            <w:r>
              <w:t xml:space="preserve"> el </w:t>
            </w:r>
            <w:proofErr w:type="spellStart"/>
            <w:r>
              <w:t>sueño</w:t>
            </w:r>
            <w:proofErr w:type="spellEnd"/>
            <w:r>
              <w:t xml:space="preserve">. </w:t>
            </w:r>
          </w:p>
          <w:p w14:paraId="1C18AC6F" w14:textId="03AE03C1" w:rsidR="00E26508" w:rsidRPr="00AB1A80" w:rsidRDefault="00A85EF3" w:rsidP="00A85EF3">
            <w:pPr>
              <w:pStyle w:val="ListParagraph"/>
              <w:numPr>
                <w:ilvl w:val="0"/>
                <w:numId w:val="13"/>
              </w:numPr>
              <w:rPr>
                <w:rFonts w:ascii="Microsoft Sans Serif" w:hAnsi="Microsoft Sans Serif" w:cs="Microsoft Sans Serif"/>
                <w:sz w:val="17"/>
                <w:szCs w:val="17"/>
              </w:rPr>
            </w:pPr>
            <w:proofErr w:type="spellStart"/>
            <w:r>
              <w:t>Estrés</w:t>
            </w:r>
            <w:proofErr w:type="spellEnd"/>
          </w:p>
        </w:tc>
      </w:tr>
      <w:tr w:rsidR="00E26508" w:rsidRPr="00605E74" w14:paraId="42583AA5" w14:textId="77777777" w:rsidTr="00E26508">
        <w:tc>
          <w:tcPr>
            <w:tcW w:w="8926" w:type="dxa"/>
          </w:tcPr>
          <w:p w14:paraId="6AF489D2" w14:textId="26732EB5" w:rsidR="00E26508" w:rsidRPr="00605E74" w:rsidRDefault="00176D19" w:rsidP="00AB1A80">
            <w:pPr>
              <w:rPr>
                <w:rFonts w:ascii="Microsoft Sans Serif" w:hAnsi="Microsoft Sans Serif" w:cs="Microsoft Sans Serif"/>
                <w:sz w:val="17"/>
                <w:szCs w:val="17"/>
              </w:rPr>
            </w:pPr>
            <w:r w:rsidRPr="00176D19">
              <w:rPr>
                <w:lang w:val="es-ES"/>
              </w:rPr>
              <w:t xml:space="preserve">Si se siente cansado, o es hora de uno de sus descansos, deténgase siempre en un lugar seguro, lejos del tráfico, para descansar. ¡Otros usuarios de la carretera también pueden estar cansados o desatentos y </w:t>
            </w:r>
            <w:proofErr w:type="gramStart"/>
            <w:r w:rsidRPr="00176D19">
              <w:rPr>
                <w:lang w:val="es-ES"/>
              </w:rPr>
              <w:t>chocar contra</w:t>
            </w:r>
            <w:proofErr w:type="gramEnd"/>
            <w:r w:rsidRPr="00176D19">
              <w:rPr>
                <w:lang w:val="es-ES"/>
              </w:rPr>
              <w:t xml:space="preserve"> usted</w:t>
            </w:r>
            <w:r w:rsidR="00E26508" w:rsidRPr="00605E74">
              <w:t>!</w:t>
            </w:r>
          </w:p>
        </w:tc>
      </w:tr>
      <w:tr w:rsidR="00E26508" w:rsidRPr="00605E74" w14:paraId="0B1402D5" w14:textId="77777777" w:rsidTr="00E26508">
        <w:tc>
          <w:tcPr>
            <w:tcW w:w="8926" w:type="dxa"/>
          </w:tcPr>
          <w:p w14:paraId="4DCEA16F" w14:textId="295363C3" w:rsidR="00E26508" w:rsidRPr="00605E74" w:rsidRDefault="006B7EDB" w:rsidP="00AB1A80">
            <w:pPr>
              <w:rPr>
                <w:rFonts w:ascii="Microsoft Sans Serif" w:hAnsi="Microsoft Sans Serif" w:cs="Microsoft Sans Serif"/>
                <w:sz w:val="17"/>
                <w:szCs w:val="17"/>
              </w:rPr>
            </w:pPr>
            <w:r w:rsidRPr="006B7EDB">
              <w:rPr>
                <w:lang w:val="es-ES"/>
              </w:rPr>
              <w:t>Desde medianoche hasta las 6 de la mañana es cuando el estado natural de alerta es más bajo</w:t>
            </w:r>
            <w:r>
              <w:rPr>
                <w:lang w:val="es-ES"/>
              </w:rPr>
              <w:t>.</w:t>
            </w:r>
          </w:p>
        </w:tc>
      </w:tr>
      <w:tr w:rsidR="00E26508" w:rsidRPr="00605E74" w14:paraId="11488CC0" w14:textId="77777777" w:rsidTr="00E26508">
        <w:tc>
          <w:tcPr>
            <w:tcW w:w="8926" w:type="dxa"/>
          </w:tcPr>
          <w:p w14:paraId="19BD6140" w14:textId="76EE26CC" w:rsidR="00E26508" w:rsidRPr="00605E74" w:rsidRDefault="006B7EDB" w:rsidP="00AB1A80">
            <w:pPr>
              <w:rPr>
                <w:rFonts w:ascii="Microsoft Sans Serif" w:hAnsi="Microsoft Sans Serif" w:cs="Microsoft Sans Serif"/>
                <w:sz w:val="17"/>
                <w:szCs w:val="17"/>
              </w:rPr>
            </w:pPr>
            <w:r w:rsidRPr="006B7EDB">
              <w:rPr>
                <w:lang w:val="es-ES"/>
              </w:rPr>
              <w:t>Solo el sueño puede curar el cansancio</w:t>
            </w:r>
            <w:r>
              <w:rPr>
                <w:lang w:val="es-ES"/>
              </w:rPr>
              <w:t>.</w:t>
            </w:r>
          </w:p>
        </w:tc>
      </w:tr>
      <w:tr w:rsidR="00E26508" w:rsidRPr="00605E74" w14:paraId="362F2697" w14:textId="77777777" w:rsidTr="00E26508">
        <w:tc>
          <w:tcPr>
            <w:tcW w:w="8926" w:type="dxa"/>
          </w:tcPr>
          <w:p w14:paraId="274C5394" w14:textId="7F26E8DB" w:rsidR="00E26508" w:rsidRPr="00605E74" w:rsidRDefault="006B7EDB" w:rsidP="00AB1A80">
            <w:r w:rsidRPr="006B7EDB">
              <w:rPr>
                <w:lang w:val="es-ES"/>
              </w:rPr>
              <w:t>Tomar un descanso durante quince minutos después de cada dos horas de conducción ayuda a reducir la fatiga</w:t>
            </w:r>
            <w:r>
              <w:rPr>
                <w:lang w:val="es-ES"/>
              </w:rPr>
              <w:t>.</w:t>
            </w:r>
          </w:p>
        </w:tc>
      </w:tr>
      <w:tr w:rsidR="00E26508" w:rsidRPr="00605E74" w14:paraId="6B7F5145" w14:textId="77777777" w:rsidTr="00E26508">
        <w:tc>
          <w:tcPr>
            <w:tcW w:w="8926" w:type="dxa"/>
          </w:tcPr>
          <w:p w14:paraId="49E82FD1" w14:textId="77777777" w:rsidR="00E26508" w:rsidRPr="00605E74" w:rsidRDefault="00E26508" w:rsidP="00E26508">
            <w:pPr>
              <w:rPr>
                <w:rFonts w:ascii="Arial" w:hAnsi="Arial" w:cs="Arial"/>
                <w:sz w:val="36"/>
                <w:szCs w:val="36"/>
              </w:rPr>
            </w:pPr>
          </w:p>
        </w:tc>
      </w:tr>
      <w:tr w:rsidR="00E26508" w:rsidRPr="00605E74" w14:paraId="3C3FB3D5" w14:textId="77777777" w:rsidTr="00E26508">
        <w:tc>
          <w:tcPr>
            <w:tcW w:w="8926" w:type="dxa"/>
          </w:tcPr>
          <w:p w14:paraId="0E5DB6EF" w14:textId="2CA7AE1D" w:rsidR="00E26508" w:rsidRPr="00205782" w:rsidRDefault="00205782" w:rsidP="00AB1A80">
            <w:pPr>
              <w:pStyle w:val="Heading2"/>
              <w:outlineLvl w:val="1"/>
              <w:rPr>
                <w:lang w:val="es-ES"/>
              </w:rPr>
            </w:pPr>
            <w:bookmarkStart w:id="10" w:name="_Toc35940282"/>
            <w:r w:rsidRPr="00205782">
              <w:rPr>
                <w:lang w:val="es-ES"/>
              </w:rPr>
              <w:lastRenderedPageBreak/>
              <w:t>Comportamiento del conductor</w:t>
            </w:r>
            <w:bookmarkEnd w:id="10"/>
          </w:p>
        </w:tc>
      </w:tr>
      <w:tr w:rsidR="00E26508" w:rsidRPr="00605E74" w14:paraId="036D9EC0" w14:textId="77777777" w:rsidTr="00E26508">
        <w:tc>
          <w:tcPr>
            <w:tcW w:w="8926" w:type="dxa"/>
          </w:tcPr>
          <w:p w14:paraId="72E2D761" w14:textId="123769B3" w:rsidR="00E26508" w:rsidRPr="00DB2DAD" w:rsidRDefault="00DB2DAD" w:rsidP="00AB1A80">
            <w:pPr>
              <w:rPr>
                <w:lang w:val="es-ES"/>
              </w:rPr>
            </w:pPr>
            <w:r w:rsidRPr="00DB2DAD">
              <w:rPr>
                <w:lang w:val="es-ES"/>
              </w:rPr>
              <w:t>La concentración es un elemento clave para poder detectar peligros y tomar decisiones informadas mientras conduce.</w:t>
            </w:r>
          </w:p>
        </w:tc>
      </w:tr>
      <w:tr w:rsidR="00E26508" w:rsidRPr="00605E74" w14:paraId="21BC86C7" w14:textId="77777777" w:rsidTr="00E26508">
        <w:tc>
          <w:tcPr>
            <w:tcW w:w="8926" w:type="dxa"/>
          </w:tcPr>
          <w:p w14:paraId="1F6FDEA1" w14:textId="22D06CA2" w:rsidR="00E26508" w:rsidRPr="00DB2DAD" w:rsidRDefault="00DB2DAD" w:rsidP="00AB1A80">
            <w:pPr>
              <w:rPr>
                <w:lang w:val="es-ES"/>
              </w:rPr>
            </w:pPr>
            <w:r w:rsidRPr="00DB2DAD">
              <w:rPr>
                <w:lang w:val="es-ES"/>
              </w:rPr>
              <w:t>Su nivel de concentración afecta su capacidad de reaccionar ante los peligros y las condiciones cambiantes.</w:t>
            </w:r>
          </w:p>
        </w:tc>
      </w:tr>
      <w:tr w:rsidR="00E26508" w:rsidRPr="00605E74" w14:paraId="742D661C" w14:textId="77777777" w:rsidTr="00E26508">
        <w:tc>
          <w:tcPr>
            <w:tcW w:w="8926" w:type="dxa"/>
          </w:tcPr>
          <w:p w14:paraId="588B5449" w14:textId="675F97EA" w:rsidR="00E26508" w:rsidRPr="00DB2DAD" w:rsidRDefault="00DB2DAD" w:rsidP="00AB1A80">
            <w:pPr>
              <w:rPr>
                <w:lang w:val="es-ES"/>
              </w:rPr>
            </w:pPr>
            <w:r w:rsidRPr="00DB2DAD">
              <w:rPr>
                <w:lang w:val="es-ES"/>
              </w:rPr>
              <w:t>Hay muchos factores que pueden afectar su nivel de concentración, como fatiga, alcohol, drogas, estrés, intentar realizar múltiples tareas o usar el teléfono móvil.</w:t>
            </w:r>
          </w:p>
        </w:tc>
      </w:tr>
      <w:tr w:rsidR="00E26508" w:rsidRPr="00605E74" w14:paraId="50161E86" w14:textId="77777777" w:rsidTr="00E26508">
        <w:tc>
          <w:tcPr>
            <w:tcW w:w="8926" w:type="dxa"/>
          </w:tcPr>
          <w:p w14:paraId="0CB3281A" w14:textId="71B4E333" w:rsidR="00E26508" w:rsidRPr="00DB2DAD" w:rsidRDefault="00DB2DAD" w:rsidP="00AB1A80">
            <w:pPr>
              <w:rPr>
                <w:lang w:val="es-ES"/>
              </w:rPr>
            </w:pPr>
            <w:r w:rsidRPr="00DB2DAD">
              <w:rPr>
                <w:lang w:val="es-ES"/>
              </w:rPr>
              <w:t>Reduzca las distracciones en el coche en todo momento.</w:t>
            </w:r>
          </w:p>
        </w:tc>
      </w:tr>
      <w:tr w:rsidR="00E26508" w:rsidRPr="00605E74" w14:paraId="490C1782" w14:textId="77777777" w:rsidTr="00E26508">
        <w:tc>
          <w:tcPr>
            <w:tcW w:w="8926" w:type="dxa"/>
          </w:tcPr>
          <w:p w14:paraId="7C126285" w14:textId="77777777" w:rsidR="00561978" w:rsidRPr="00561978" w:rsidRDefault="00561978" w:rsidP="00561978">
            <w:pPr>
              <w:rPr>
                <w:lang w:val="es-ES"/>
              </w:rPr>
            </w:pPr>
            <w:r w:rsidRPr="00561978">
              <w:rPr>
                <w:lang w:val="es-ES"/>
              </w:rPr>
              <w:t xml:space="preserve">No utilice el teléfono móvil mientras conduce, aunque sea legal en el lugar donde se encuentre. </w:t>
            </w:r>
          </w:p>
          <w:p w14:paraId="794E39CB" w14:textId="434F9B3F" w:rsidR="00E26508" w:rsidRPr="00561978" w:rsidRDefault="00561978" w:rsidP="00AB1A80">
            <w:pPr>
              <w:rPr>
                <w:lang w:val="es-ES"/>
              </w:rPr>
            </w:pPr>
            <w:r w:rsidRPr="00561978">
              <w:rPr>
                <w:lang w:val="es-ES"/>
              </w:rPr>
              <w:t>Incluso el teléfono móvil en «manos libres» tiene un efecto negativo significante en su habilidad de concentración y aumenta el riesgo de accidentes.</w:t>
            </w:r>
          </w:p>
        </w:tc>
      </w:tr>
      <w:tr w:rsidR="00E26508" w:rsidRPr="00605E74" w14:paraId="32559451" w14:textId="77777777" w:rsidTr="00E26508">
        <w:tc>
          <w:tcPr>
            <w:tcW w:w="8926" w:type="dxa"/>
          </w:tcPr>
          <w:p w14:paraId="6FEEAC51" w14:textId="46063DA2" w:rsidR="00E26508" w:rsidRPr="006F5A0C" w:rsidRDefault="006F5A0C" w:rsidP="00AB1A80">
            <w:pPr>
              <w:rPr>
                <w:lang w:val="es-ES"/>
              </w:rPr>
            </w:pPr>
            <w:r w:rsidRPr="006F5A0C">
              <w:rPr>
                <w:lang w:val="es-ES"/>
              </w:rPr>
              <w:t>Su «tiempo de reacción» es el tiempo que tarda en ver un peligro y decidir qué medidas tomar.</w:t>
            </w:r>
          </w:p>
        </w:tc>
      </w:tr>
      <w:tr w:rsidR="00E26508" w:rsidRPr="00605E74" w14:paraId="447F49CB" w14:textId="77777777" w:rsidTr="00E26508">
        <w:tc>
          <w:tcPr>
            <w:tcW w:w="8926" w:type="dxa"/>
          </w:tcPr>
          <w:p w14:paraId="1827A8B1" w14:textId="06556E3C" w:rsidR="00E26508" w:rsidRPr="00DB558D" w:rsidRDefault="00DB558D" w:rsidP="00AB1A80">
            <w:pPr>
              <w:rPr>
                <w:lang w:val="es-ES"/>
              </w:rPr>
            </w:pPr>
            <w:r w:rsidRPr="00DB558D">
              <w:rPr>
                <w:lang w:val="es-ES"/>
              </w:rPr>
              <w:t>Un conductor totalmente concentrado generalmente tiene un tiempo de reacción de entre 1 y 2 segundos.</w:t>
            </w:r>
          </w:p>
        </w:tc>
      </w:tr>
      <w:tr w:rsidR="00E26508" w:rsidRPr="00605E74" w14:paraId="1F365F6C" w14:textId="77777777" w:rsidTr="00E26508">
        <w:tc>
          <w:tcPr>
            <w:tcW w:w="8926" w:type="dxa"/>
          </w:tcPr>
          <w:p w14:paraId="623ED320" w14:textId="298D7C92" w:rsidR="00E26508" w:rsidRPr="000B15F8" w:rsidRDefault="000B15F8" w:rsidP="00AB1A80">
            <w:pPr>
              <w:rPr>
                <w:lang w:val="es-ES"/>
              </w:rPr>
            </w:pPr>
            <w:r w:rsidRPr="000B15F8">
              <w:rPr>
                <w:lang w:val="es-ES"/>
              </w:rPr>
              <w:t>Un conductor en un estado de "piloto automático" puede tener un tiempo de reacción de hasta 9 segundos.</w:t>
            </w:r>
          </w:p>
        </w:tc>
      </w:tr>
      <w:tr w:rsidR="00E26508" w:rsidRPr="00605E74" w14:paraId="494A17A5" w14:textId="77777777" w:rsidTr="00E26508">
        <w:tc>
          <w:tcPr>
            <w:tcW w:w="8926" w:type="dxa"/>
          </w:tcPr>
          <w:p w14:paraId="03F78230" w14:textId="77777777" w:rsidR="00E26508" w:rsidRPr="00605E74" w:rsidRDefault="00E26508" w:rsidP="00E26508">
            <w:pPr>
              <w:rPr>
                <w:rFonts w:ascii="Arial" w:hAnsi="Arial" w:cs="Arial"/>
                <w:sz w:val="36"/>
                <w:szCs w:val="36"/>
              </w:rPr>
            </w:pPr>
          </w:p>
        </w:tc>
      </w:tr>
      <w:tr w:rsidR="00E26508" w:rsidRPr="00605E74" w14:paraId="73C17534" w14:textId="77777777" w:rsidTr="00E26508">
        <w:tc>
          <w:tcPr>
            <w:tcW w:w="8926" w:type="dxa"/>
          </w:tcPr>
          <w:p w14:paraId="3A79F53A" w14:textId="67E2516B" w:rsidR="00E26508" w:rsidRPr="00566BB2" w:rsidRDefault="00566BB2" w:rsidP="00AB1A80">
            <w:pPr>
              <w:pStyle w:val="Heading2"/>
              <w:outlineLvl w:val="1"/>
              <w:rPr>
                <w:lang w:val="es-ES"/>
              </w:rPr>
            </w:pPr>
            <w:bookmarkStart w:id="11" w:name="_Toc35940283"/>
            <w:r w:rsidRPr="00566BB2">
              <w:rPr>
                <w:lang w:val="es-ES"/>
              </w:rPr>
              <w:t>Conducción defensiva</w:t>
            </w:r>
            <w:bookmarkEnd w:id="11"/>
          </w:p>
        </w:tc>
      </w:tr>
      <w:tr w:rsidR="00E26508" w:rsidRPr="00605E74" w14:paraId="07961706" w14:textId="77777777" w:rsidTr="00E26508">
        <w:tc>
          <w:tcPr>
            <w:tcW w:w="8926" w:type="dxa"/>
          </w:tcPr>
          <w:p w14:paraId="5FBA4280" w14:textId="7C98854A" w:rsidR="00E26508" w:rsidRPr="0007757B" w:rsidRDefault="0007757B" w:rsidP="00AB1A80">
            <w:pPr>
              <w:rPr>
                <w:lang w:val="es-ES"/>
              </w:rPr>
            </w:pPr>
            <w:r w:rsidRPr="0007757B">
              <w:rPr>
                <w:lang w:val="es-ES"/>
              </w:rPr>
              <w:t>Conducir a la defensiva significa conducir de tal manera que tenga la mejor oportunidad de evitar errores: ¡los suyos y los de otras personas!</w:t>
            </w:r>
          </w:p>
        </w:tc>
      </w:tr>
      <w:tr w:rsidR="00E26508" w:rsidRPr="00605E74" w14:paraId="3F4F391F" w14:textId="77777777" w:rsidTr="00E26508">
        <w:tc>
          <w:tcPr>
            <w:tcW w:w="8926" w:type="dxa"/>
          </w:tcPr>
          <w:p w14:paraId="6029C801" w14:textId="3EAED93A" w:rsidR="00E26508" w:rsidRPr="00605E74" w:rsidRDefault="0007757B" w:rsidP="00AB1A80">
            <w:r w:rsidRPr="0007757B">
              <w:rPr>
                <w:lang w:val="es-ES"/>
              </w:rPr>
              <w:lastRenderedPageBreak/>
              <w:t>Desarrolle una forma planificada para identificar y enfrentarse a cualquier peligro y se convertirá en la forma en que siempre conduce</w:t>
            </w:r>
            <w:r w:rsidR="00E26508" w:rsidRPr="00605E74">
              <w:t>.</w:t>
            </w:r>
          </w:p>
          <w:p w14:paraId="463B29BE" w14:textId="77777777" w:rsidR="0007757B" w:rsidRDefault="0007757B" w:rsidP="0007757B">
            <w:pPr>
              <w:pStyle w:val="ListParagraph"/>
              <w:numPr>
                <w:ilvl w:val="0"/>
                <w:numId w:val="15"/>
              </w:numPr>
            </w:pPr>
            <w:r>
              <w:t xml:space="preserve">No </w:t>
            </w:r>
            <w:proofErr w:type="spellStart"/>
            <w:r>
              <w:t>cambie</w:t>
            </w:r>
            <w:proofErr w:type="spellEnd"/>
            <w:r>
              <w:t xml:space="preserve"> </w:t>
            </w:r>
            <w:proofErr w:type="spellStart"/>
            <w:r>
              <w:t>su</w:t>
            </w:r>
            <w:proofErr w:type="spellEnd"/>
            <w:r>
              <w:t xml:space="preserve"> forma de </w:t>
            </w:r>
            <w:proofErr w:type="spellStart"/>
            <w:r>
              <w:t>conducir</w:t>
            </w:r>
            <w:proofErr w:type="spellEnd"/>
            <w:r>
              <w:t xml:space="preserve"> </w:t>
            </w:r>
            <w:proofErr w:type="spellStart"/>
            <w:r>
              <w:t>debido</w:t>
            </w:r>
            <w:proofErr w:type="spellEnd"/>
            <w:r>
              <w:t xml:space="preserve"> a la </w:t>
            </w:r>
            <w:proofErr w:type="spellStart"/>
            <w:r>
              <w:t>presión</w:t>
            </w:r>
            <w:proofErr w:type="spellEnd"/>
            <w:r>
              <w:t xml:space="preserve"> de </w:t>
            </w:r>
            <w:proofErr w:type="spellStart"/>
            <w:r>
              <w:t>otros</w:t>
            </w:r>
            <w:proofErr w:type="spellEnd"/>
            <w:r>
              <w:t xml:space="preserve"> </w:t>
            </w:r>
            <w:proofErr w:type="spellStart"/>
            <w:r>
              <w:t>usuarios</w:t>
            </w:r>
            <w:proofErr w:type="spellEnd"/>
            <w:r>
              <w:t xml:space="preserve"> de la </w:t>
            </w:r>
            <w:proofErr w:type="spellStart"/>
            <w:r>
              <w:t>carretera</w:t>
            </w:r>
            <w:proofErr w:type="spellEnd"/>
            <w:r>
              <w:t>.</w:t>
            </w:r>
          </w:p>
          <w:p w14:paraId="66BD2CEC" w14:textId="77777777" w:rsidR="0007757B" w:rsidRDefault="0007757B" w:rsidP="0007757B">
            <w:pPr>
              <w:pStyle w:val="ListParagraph"/>
              <w:numPr>
                <w:ilvl w:val="0"/>
                <w:numId w:val="15"/>
              </w:numPr>
            </w:pPr>
            <w:r>
              <w:t xml:space="preserve">Practique la </w:t>
            </w:r>
            <w:proofErr w:type="spellStart"/>
            <w:r>
              <w:t>mejora</w:t>
            </w:r>
            <w:proofErr w:type="spellEnd"/>
            <w:r>
              <w:t xml:space="preserve"> de </w:t>
            </w:r>
            <w:proofErr w:type="spellStart"/>
            <w:r>
              <w:t>su</w:t>
            </w:r>
            <w:proofErr w:type="spellEnd"/>
            <w:r>
              <w:t xml:space="preserve"> </w:t>
            </w:r>
            <w:proofErr w:type="spellStart"/>
            <w:r>
              <w:t>concentración</w:t>
            </w:r>
            <w:proofErr w:type="spellEnd"/>
            <w:r>
              <w:t>.</w:t>
            </w:r>
          </w:p>
          <w:p w14:paraId="02713DD8" w14:textId="77777777" w:rsidR="0007757B" w:rsidRDefault="0007757B" w:rsidP="0007757B">
            <w:pPr>
              <w:pStyle w:val="ListParagraph"/>
              <w:numPr>
                <w:ilvl w:val="0"/>
                <w:numId w:val="15"/>
              </w:numPr>
            </w:pPr>
            <w:proofErr w:type="spellStart"/>
            <w:r>
              <w:t>Mejore</w:t>
            </w:r>
            <w:proofErr w:type="spellEnd"/>
            <w:r>
              <w:t xml:space="preserve"> </w:t>
            </w:r>
            <w:proofErr w:type="spellStart"/>
            <w:r>
              <w:t>su</w:t>
            </w:r>
            <w:proofErr w:type="spellEnd"/>
            <w:r>
              <w:t xml:space="preserve"> </w:t>
            </w:r>
            <w:proofErr w:type="spellStart"/>
            <w:r>
              <w:t>percepción</w:t>
            </w:r>
            <w:proofErr w:type="spellEnd"/>
            <w:r>
              <w:t xml:space="preserve"> de los </w:t>
            </w:r>
            <w:proofErr w:type="spellStart"/>
            <w:r>
              <w:t>peligros</w:t>
            </w:r>
            <w:proofErr w:type="spellEnd"/>
            <w:r>
              <w:t>.</w:t>
            </w:r>
          </w:p>
          <w:p w14:paraId="4D5E2E5B" w14:textId="77777777" w:rsidR="0007757B" w:rsidRDefault="0007757B" w:rsidP="0007757B">
            <w:pPr>
              <w:pStyle w:val="ListParagraph"/>
              <w:numPr>
                <w:ilvl w:val="0"/>
                <w:numId w:val="15"/>
              </w:numPr>
            </w:pPr>
            <w:proofErr w:type="spellStart"/>
            <w:r>
              <w:t>Siempre</w:t>
            </w:r>
            <w:proofErr w:type="spellEnd"/>
            <w:r>
              <w:t xml:space="preserve"> </w:t>
            </w:r>
            <w:proofErr w:type="spellStart"/>
            <w:r>
              <w:t>espere</w:t>
            </w:r>
            <w:proofErr w:type="spellEnd"/>
            <w:r>
              <w:t xml:space="preserve"> que </w:t>
            </w:r>
            <w:proofErr w:type="spellStart"/>
            <w:r>
              <w:t>otros</w:t>
            </w:r>
            <w:proofErr w:type="spellEnd"/>
            <w:r>
              <w:t xml:space="preserve"> </w:t>
            </w:r>
            <w:proofErr w:type="spellStart"/>
            <w:r>
              <w:t>usuarios</w:t>
            </w:r>
            <w:proofErr w:type="spellEnd"/>
            <w:r>
              <w:t xml:space="preserve"> de la </w:t>
            </w:r>
            <w:proofErr w:type="spellStart"/>
            <w:r>
              <w:t>carretera</w:t>
            </w:r>
            <w:proofErr w:type="spellEnd"/>
            <w:r>
              <w:t xml:space="preserve"> le </w:t>
            </w:r>
            <w:proofErr w:type="spellStart"/>
            <w:r>
              <w:t>causen</w:t>
            </w:r>
            <w:proofErr w:type="spellEnd"/>
            <w:r>
              <w:t xml:space="preserve"> </w:t>
            </w:r>
            <w:proofErr w:type="spellStart"/>
            <w:r>
              <w:t>problemas</w:t>
            </w:r>
            <w:proofErr w:type="spellEnd"/>
            <w:r>
              <w:t xml:space="preserve"> con sus </w:t>
            </w:r>
            <w:proofErr w:type="spellStart"/>
            <w:r>
              <w:t>acciones</w:t>
            </w:r>
            <w:proofErr w:type="spellEnd"/>
            <w:r>
              <w:t>.</w:t>
            </w:r>
          </w:p>
          <w:p w14:paraId="4B63660F" w14:textId="31253D51" w:rsidR="00E26508" w:rsidRPr="00AB1A80" w:rsidRDefault="0007757B" w:rsidP="0007757B">
            <w:pPr>
              <w:pStyle w:val="ListParagraph"/>
              <w:numPr>
                <w:ilvl w:val="0"/>
                <w:numId w:val="15"/>
              </w:numPr>
              <w:rPr>
                <w:rFonts w:ascii="Microsoft Sans Serif" w:hAnsi="Microsoft Sans Serif" w:cs="Microsoft Sans Serif"/>
                <w:sz w:val="17"/>
                <w:szCs w:val="17"/>
              </w:rPr>
            </w:pPr>
            <w:proofErr w:type="spellStart"/>
            <w:r>
              <w:t>Trate</w:t>
            </w:r>
            <w:proofErr w:type="spellEnd"/>
            <w:r>
              <w:t xml:space="preserve"> de </w:t>
            </w:r>
            <w:proofErr w:type="spellStart"/>
            <w:r>
              <w:t>obtener</w:t>
            </w:r>
            <w:proofErr w:type="spellEnd"/>
            <w:r>
              <w:t xml:space="preserve"> </w:t>
            </w:r>
            <w:proofErr w:type="spellStart"/>
            <w:r>
              <w:t>más</w:t>
            </w:r>
            <w:proofErr w:type="spellEnd"/>
            <w:r>
              <w:t xml:space="preserve"> </w:t>
            </w:r>
            <w:proofErr w:type="spellStart"/>
            <w:r>
              <w:t>formación</w:t>
            </w:r>
            <w:proofErr w:type="spellEnd"/>
            <w:r>
              <w:t xml:space="preserve"> para la </w:t>
            </w:r>
            <w:proofErr w:type="spellStart"/>
            <w:r>
              <w:t>conducción</w:t>
            </w:r>
            <w:proofErr w:type="spellEnd"/>
            <w:r>
              <w:t xml:space="preserve">; por </w:t>
            </w:r>
            <w:proofErr w:type="spellStart"/>
            <w:r>
              <w:t>muy</w:t>
            </w:r>
            <w:proofErr w:type="spellEnd"/>
            <w:r>
              <w:t xml:space="preserve"> </w:t>
            </w:r>
            <w:proofErr w:type="spellStart"/>
            <w:r>
              <w:t>bueno</w:t>
            </w:r>
            <w:proofErr w:type="spellEnd"/>
            <w:r>
              <w:t xml:space="preserve"> que sea, </w:t>
            </w:r>
            <w:proofErr w:type="spellStart"/>
            <w:r>
              <w:t>siempre</w:t>
            </w:r>
            <w:proofErr w:type="spellEnd"/>
            <w:r>
              <w:t xml:space="preserve"> hay </w:t>
            </w:r>
            <w:proofErr w:type="spellStart"/>
            <w:r>
              <w:t>más</w:t>
            </w:r>
            <w:proofErr w:type="spellEnd"/>
            <w:r>
              <w:t xml:space="preserve"> para </w:t>
            </w:r>
            <w:proofErr w:type="spellStart"/>
            <w:r>
              <w:t>aprender</w:t>
            </w:r>
            <w:proofErr w:type="spellEnd"/>
            <w:r w:rsidR="00E26508" w:rsidRPr="00605E74">
              <w:t>.</w:t>
            </w:r>
          </w:p>
        </w:tc>
      </w:tr>
      <w:tr w:rsidR="00E26508" w:rsidRPr="00605E74" w14:paraId="4021002D" w14:textId="77777777" w:rsidTr="00E26508">
        <w:tc>
          <w:tcPr>
            <w:tcW w:w="8926" w:type="dxa"/>
          </w:tcPr>
          <w:p w14:paraId="2C6AB39C" w14:textId="77777777" w:rsidR="000773D3" w:rsidRPr="000773D3" w:rsidRDefault="000773D3" w:rsidP="000773D3">
            <w:pPr>
              <w:rPr>
                <w:lang w:val="es-ES"/>
              </w:rPr>
            </w:pPr>
            <w:r w:rsidRPr="000773D3">
              <w:rPr>
                <w:lang w:val="es-ES"/>
              </w:rPr>
              <w:t>Conduzca siempre de tal manera que pueda detenerse bien dentro de la distancia que puede ver que está despejada.</w:t>
            </w:r>
          </w:p>
          <w:p w14:paraId="14793B25" w14:textId="77777777" w:rsidR="000773D3" w:rsidRPr="000773D3" w:rsidRDefault="000773D3" w:rsidP="000773D3">
            <w:pPr>
              <w:rPr>
                <w:lang w:val="es-ES"/>
              </w:rPr>
            </w:pPr>
            <w:r w:rsidRPr="000773D3">
              <w:rPr>
                <w:lang w:val="es-ES"/>
              </w:rPr>
              <w:t>Las distancias de frenado pueden aumentar significativamente en diferentes superficies de carretera. Tomará mucho más tiempo detenerse en un camino mojado o en un camino de tierra.</w:t>
            </w:r>
          </w:p>
          <w:p w14:paraId="09DEBB42" w14:textId="77777777" w:rsidR="000773D3" w:rsidRPr="000773D3" w:rsidRDefault="000773D3" w:rsidP="000773D3">
            <w:pPr>
              <w:rPr>
                <w:lang w:val="es-ES"/>
              </w:rPr>
            </w:pPr>
            <w:r w:rsidRPr="000773D3">
              <w:rPr>
                <w:lang w:val="es-ES"/>
              </w:rPr>
              <w:t>Asegúrese de saber qué tan bien puede frenar su vehículo</w:t>
            </w:r>
          </w:p>
          <w:p w14:paraId="40C28B06" w14:textId="77777777" w:rsidR="000773D3" w:rsidRPr="000773D3" w:rsidRDefault="000773D3" w:rsidP="000773D3">
            <w:pPr>
              <w:rPr>
                <w:lang w:val="es-ES"/>
              </w:rPr>
            </w:pPr>
            <w:r w:rsidRPr="000773D3">
              <w:rPr>
                <w:lang w:val="es-ES"/>
              </w:rPr>
              <w:t>Tenga en cuenta la superficie de la carretera por la que conduce.</w:t>
            </w:r>
          </w:p>
          <w:p w14:paraId="025C39ED" w14:textId="77777777" w:rsidR="000773D3" w:rsidRPr="000773D3" w:rsidRDefault="000773D3" w:rsidP="000773D3">
            <w:pPr>
              <w:rPr>
                <w:lang w:val="es-ES"/>
              </w:rPr>
            </w:pPr>
            <w:r w:rsidRPr="000773D3">
              <w:rPr>
                <w:lang w:val="es-ES"/>
              </w:rPr>
              <w:t xml:space="preserve">Las condiciones climáticas también pueden tener un efecto significativo en las distancias de frenado y detención. </w:t>
            </w:r>
          </w:p>
          <w:p w14:paraId="7936A33B" w14:textId="2726FD49" w:rsidR="00E26508" w:rsidRPr="00605E74" w:rsidRDefault="000773D3" w:rsidP="000773D3">
            <w:pPr>
              <w:rPr>
                <w:rFonts w:ascii="Microsoft Sans Serif" w:hAnsi="Microsoft Sans Serif" w:cs="Microsoft Sans Serif"/>
                <w:sz w:val="17"/>
                <w:szCs w:val="17"/>
              </w:rPr>
            </w:pPr>
            <w:r w:rsidRPr="000773D3">
              <w:rPr>
                <w:lang w:val="es-ES"/>
              </w:rPr>
              <w:t>En condiciones climáticas adversas, siempre trate de evitar el frenado brusco, la aceleración o la dirección bruscas</w:t>
            </w:r>
            <w:r w:rsidR="003A64D4">
              <w:t>.</w:t>
            </w:r>
          </w:p>
        </w:tc>
      </w:tr>
      <w:tr w:rsidR="00E26508" w:rsidRPr="00605E74" w14:paraId="0FC88E2B" w14:textId="77777777" w:rsidTr="00E26508">
        <w:tc>
          <w:tcPr>
            <w:tcW w:w="8926" w:type="dxa"/>
          </w:tcPr>
          <w:p w14:paraId="1C42EA8E" w14:textId="77777777" w:rsidR="00920949" w:rsidRPr="00920949" w:rsidRDefault="00920949" w:rsidP="00920949">
            <w:pPr>
              <w:rPr>
                <w:lang w:val="es-ES"/>
              </w:rPr>
            </w:pPr>
            <w:r w:rsidRPr="00920949">
              <w:rPr>
                <w:lang w:val="es-ES"/>
              </w:rPr>
              <w:t>Detecte los peligros lo antes posible. Busque pistas de que existe un peligro, como señales de tráfico, estado de la vía, marcas viales, el comportamiento de otros usuarios del camino o prueba de su comportamiento anterior, como marcas de derrape en la superficie del camino.</w:t>
            </w:r>
          </w:p>
          <w:p w14:paraId="4E2D1171" w14:textId="77777777" w:rsidR="00920949" w:rsidRPr="00920949" w:rsidRDefault="00920949" w:rsidP="00920949">
            <w:pPr>
              <w:rPr>
                <w:lang w:val="es-ES"/>
              </w:rPr>
            </w:pPr>
            <w:r w:rsidRPr="00920949">
              <w:rPr>
                <w:lang w:val="es-ES"/>
              </w:rPr>
              <w:t>Decida qué puede suceder y luego ubíquese en la mejor posición en el camino para ver el peligro a tiempo y enfrentarlo.</w:t>
            </w:r>
          </w:p>
          <w:p w14:paraId="3202FD4F" w14:textId="77777777" w:rsidR="00920949" w:rsidRPr="00920949" w:rsidRDefault="00920949" w:rsidP="00920949">
            <w:pPr>
              <w:rPr>
                <w:lang w:val="es-ES"/>
              </w:rPr>
            </w:pPr>
            <w:r w:rsidRPr="00920949">
              <w:rPr>
                <w:lang w:val="es-ES"/>
              </w:rPr>
              <w:t xml:space="preserve">Por ejemplo, cuando se aproxime a una curva a la derecha, ubíquese, de la forma más segura que pueda, lo más a la izquierda </w:t>
            </w:r>
            <w:r w:rsidRPr="00920949">
              <w:rPr>
                <w:lang w:val="es-ES"/>
              </w:rPr>
              <w:lastRenderedPageBreak/>
              <w:t>del carril o la carretera dejando espacio a todos los demás usuarios de la carretera. Esto le ayudará a ver detrás de la curva y a ver los peligros antes.</w:t>
            </w:r>
          </w:p>
          <w:p w14:paraId="37BC90B3" w14:textId="77777777" w:rsidR="00920949" w:rsidRPr="00920949" w:rsidRDefault="00920949" w:rsidP="00920949">
            <w:pPr>
              <w:rPr>
                <w:lang w:val="es-ES"/>
              </w:rPr>
            </w:pPr>
            <w:r w:rsidRPr="00920949">
              <w:rPr>
                <w:lang w:val="es-ES"/>
              </w:rPr>
              <w:t>Si hay un cruce adelante en su lado izquierdo, muévase lo más a la derecha de su carril o del lado de la carretera que pueda con seguridad.</w:t>
            </w:r>
          </w:p>
          <w:p w14:paraId="50A973B4" w14:textId="5807E410" w:rsidR="00E26508" w:rsidRPr="00605E74" w:rsidRDefault="00920949" w:rsidP="00920949">
            <w:pPr>
              <w:rPr>
                <w:rFonts w:ascii="Microsoft Sans Serif" w:hAnsi="Microsoft Sans Serif" w:cs="Microsoft Sans Serif"/>
                <w:sz w:val="17"/>
                <w:szCs w:val="17"/>
              </w:rPr>
            </w:pPr>
            <w:r w:rsidRPr="00920949">
              <w:rPr>
                <w:lang w:val="es-ES"/>
              </w:rPr>
              <w:t>Deje tanto espacio entre su vehículo y cualquier peligro como pueda</w:t>
            </w:r>
          </w:p>
        </w:tc>
      </w:tr>
      <w:tr w:rsidR="00E26508" w:rsidRPr="00605E74" w14:paraId="68A4287F" w14:textId="77777777" w:rsidTr="00E26508">
        <w:tc>
          <w:tcPr>
            <w:tcW w:w="8926" w:type="dxa"/>
          </w:tcPr>
          <w:p w14:paraId="55DF8849" w14:textId="77777777" w:rsidR="00E60A82" w:rsidRPr="00E60A82" w:rsidRDefault="00E60A82" w:rsidP="00E60A82">
            <w:pPr>
              <w:rPr>
                <w:lang w:val="es-ES"/>
              </w:rPr>
            </w:pPr>
            <w:r w:rsidRPr="00E60A82">
              <w:rPr>
                <w:lang w:val="es-ES"/>
              </w:rPr>
              <w:lastRenderedPageBreak/>
              <w:t>Cuando conducimos, nuestro apetito por el riesgo y el comportamiento pueden ser muy diferentes a nuestro comportamiento en otras circunstancias.</w:t>
            </w:r>
          </w:p>
          <w:p w14:paraId="7B7C3F8B" w14:textId="77777777" w:rsidR="00E60A82" w:rsidRPr="00E60A82" w:rsidRDefault="00E60A82" w:rsidP="00E60A82">
            <w:pPr>
              <w:rPr>
                <w:lang w:val="es-ES"/>
              </w:rPr>
            </w:pPr>
            <w:r w:rsidRPr="00E60A82">
              <w:rPr>
                <w:lang w:val="es-ES"/>
              </w:rPr>
              <w:t>Siempre tome decisiones informadas cuando conduzca.</w:t>
            </w:r>
          </w:p>
          <w:p w14:paraId="689EAE55" w14:textId="77777777" w:rsidR="00E60A82" w:rsidRPr="00E60A82" w:rsidRDefault="00E60A82" w:rsidP="00E60A82">
            <w:pPr>
              <w:rPr>
                <w:lang w:val="es-ES"/>
              </w:rPr>
            </w:pPr>
            <w:r w:rsidRPr="00E60A82">
              <w:rPr>
                <w:lang w:val="es-ES"/>
              </w:rPr>
              <w:t>Un error grave y la causa de los accidentes de tráfico es que los conductores no observan debidamente: tome más tiempo para mirar los cruces.</w:t>
            </w:r>
          </w:p>
          <w:p w14:paraId="2A92D004" w14:textId="77777777" w:rsidR="00E60A82" w:rsidRPr="00E60A82" w:rsidRDefault="00E60A82" w:rsidP="00E60A82">
            <w:pPr>
              <w:rPr>
                <w:lang w:val="es-ES"/>
              </w:rPr>
            </w:pPr>
            <w:r w:rsidRPr="00E60A82">
              <w:rPr>
                <w:lang w:val="es-ES"/>
              </w:rPr>
              <w:t>No puede evitar errores cometidos por otros usuarios de la carretera.</w:t>
            </w:r>
          </w:p>
          <w:p w14:paraId="5D42FAD3" w14:textId="77777777" w:rsidR="00E60A82" w:rsidRPr="00E60A82" w:rsidRDefault="00E60A82" w:rsidP="00E60A82">
            <w:pPr>
              <w:rPr>
                <w:lang w:val="es-ES"/>
              </w:rPr>
            </w:pPr>
            <w:r w:rsidRPr="00E60A82">
              <w:rPr>
                <w:lang w:val="es-ES"/>
              </w:rPr>
              <w:t>Asuma que otros usuarios de la carretera van a cometer errores.</w:t>
            </w:r>
          </w:p>
          <w:p w14:paraId="70542F36" w14:textId="7D1D8BE7" w:rsidR="00E26508" w:rsidRPr="00605E74" w:rsidRDefault="00E60A82" w:rsidP="00E60A82">
            <w:pPr>
              <w:rPr>
                <w:rFonts w:ascii="Microsoft Sans Serif" w:hAnsi="Microsoft Sans Serif" w:cs="Microsoft Sans Serif"/>
                <w:sz w:val="17"/>
                <w:szCs w:val="17"/>
              </w:rPr>
            </w:pPr>
            <w:r w:rsidRPr="00E60A82">
              <w:rPr>
                <w:lang w:val="es-ES"/>
              </w:rPr>
              <w:t>Conduzca siempre de tal manera que tenga la mejor oportunidad de evitar errores: ¡los suyos y los de otras personas</w:t>
            </w:r>
            <w:r>
              <w:rPr>
                <w:lang w:val="es-ES"/>
              </w:rPr>
              <w:t>!</w:t>
            </w:r>
          </w:p>
        </w:tc>
      </w:tr>
      <w:tr w:rsidR="00E26508" w:rsidRPr="00605E74" w14:paraId="647E6325" w14:textId="77777777" w:rsidTr="00E26508">
        <w:tc>
          <w:tcPr>
            <w:tcW w:w="8926" w:type="dxa"/>
          </w:tcPr>
          <w:p w14:paraId="7CB26FF7" w14:textId="77777777" w:rsidR="00E26508" w:rsidRPr="00605E74" w:rsidRDefault="00E26508" w:rsidP="00E26508">
            <w:pPr>
              <w:rPr>
                <w:rFonts w:ascii="Arial" w:hAnsi="Arial" w:cs="Arial"/>
                <w:sz w:val="36"/>
                <w:szCs w:val="36"/>
              </w:rPr>
            </w:pPr>
          </w:p>
        </w:tc>
      </w:tr>
      <w:tr w:rsidR="00E26508" w:rsidRPr="00605E74" w14:paraId="41616D72" w14:textId="77777777" w:rsidTr="00E26508">
        <w:tc>
          <w:tcPr>
            <w:tcW w:w="8926" w:type="dxa"/>
          </w:tcPr>
          <w:p w14:paraId="5FAE6B90" w14:textId="4BF6B169" w:rsidR="00E26508" w:rsidRPr="00B35CDB" w:rsidRDefault="00B35CDB" w:rsidP="00AB1A80">
            <w:pPr>
              <w:pStyle w:val="Heading2"/>
              <w:outlineLvl w:val="1"/>
              <w:rPr>
                <w:lang w:val="es-ES"/>
              </w:rPr>
            </w:pPr>
            <w:bookmarkStart w:id="12" w:name="_Toc35940284"/>
            <w:r w:rsidRPr="00B35CDB">
              <w:rPr>
                <w:lang w:val="es-ES"/>
              </w:rPr>
              <w:t>Conducción ecológica</w:t>
            </w:r>
            <w:bookmarkEnd w:id="12"/>
          </w:p>
        </w:tc>
      </w:tr>
      <w:tr w:rsidR="00E26508" w:rsidRPr="00605E74" w14:paraId="7CD5325E" w14:textId="77777777" w:rsidTr="00E26508">
        <w:tc>
          <w:tcPr>
            <w:tcW w:w="8926" w:type="dxa"/>
          </w:tcPr>
          <w:p w14:paraId="51B08B19" w14:textId="47F4F6A0" w:rsidR="00E26508" w:rsidRPr="00C278C3" w:rsidRDefault="00C278C3" w:rsidP="00AB1A80">
            <w:pPr>
              <w:rPr>
                <w:lang w:val="es-ES"/>
              </w:rPr>
            </w:pPr>
            <w:r w:rsidRPr="00C278C3">
              <w:rPr>
                <w:lang w:val="es-ES"/>
              </w:rPr>
              <w:t>La conducción ecológica es el título utilizado para describir la conducción de una manera que utiliza la menor cantidad de combustible posible.</w:t>
            </w:r>
          </w:p>
        </w:tc>
      </w:tr>
      <w:tr w:rsidR="00E26508" w:rsidRPr="00605E74" w14:paraId="2FF994A7" w14:textId="77777777" w:rsidTr="00E26508">
        <w:tc>
          <w:tcPr>
            <w:tcW w:w="8926" w:type="dxa"/>
          </w:tcPr>
          <w:p w14:paraId="19FA3CC2" w14:textId="016B6E7F" w:rsidR="00E26508" w:rsidRPr="00C278C3" w:rsidRDefault="00C278C3" w:rsidP="00AB1A80">
            <w:pPr>
              <w:rPr>
                <w:lang w:val="es-ES"/>
              </w:rPr>
            </w:pPr>
            <w:r w:rsidRPr="00C278C3">
              <w:rPr>
                <w:lang w:val="es-ES"/>
              </w:rPr>
              <w:t>Esto es mejor para el medio ambiente, es un estilo de conducción más suave y seguro, y también ahorra dinero.</w:t>
            </w:r>
          </w:p>
        </w:tc>
      </w:tr>
      <w:tr w:rsidR="00E26508" w:rsidRPr="00605E74" w14:paraId="6BA9114C" w14:textId="77777777" w:rsidTr="00E26508">
        <w:tc>
          <w:tcPr>
            <w:tcW w:w="8926" w:type="dxa"/>
          </w:tcPr>
          <w:p w14:paraId="02A94807" w14:textId="77777777" w:rsidR="00C278C3" w:rsidRPr="00C278C3" w:rsidRDefault="00C278C3" w:rsidP="00C278C3">
            <w:pPr>
              <w:pStyle w:val="ListParagraph"/>
              <w:numPr>
                <w:ilvl w:val="0"/>
                <w:numId w:val="16"/>
              </w:numPr>
              <w:rPr>
                <w:lang w:val="es-ES"/>
              </w:rPr>
            </w:pPr>
            <w:r w:rsidRPr="00C278C3">
              <w:rPr>
                <w:lang w:val="es-ES"/>
              </w:rPr>
              <w:lastRenderedPageBreak/>
              <w:t>Verifique la presión de los neumáticos: los neumáticos poco inflados causan el uso de más combustible y afectan la estabilidad de frenado y el manejo del vehículo.</w:t>
            </w:r>
          </w:p>
          <w:p w14:paraId="333CF103" w14:textId="77777777" w:rsidR="00C278C3" w:rsidRPr="00C278C3" w:rsidRDefault="00C278C3" w:rsidP="00C278C3">
            <w:pPr>
              <w:pStyle w:val="ListParagraph"/>
              <w:numPr>
                <w:ilvl w:val="0"/>
                <w:numId w:val="16"/>
              </w:numPr>
              <w:rPr>
                <w:lang w:val="es-ES"/>
              </w:rPr>
            </w:pPr>
            <w:r w:rsidRPr="00C278C3">
              <w:rPr>
                <w:lang w:val="es-ES"/>
              </w:rPr>
              <w:t>Asegúrese de que el vehículo se mantenga correctamente, funcione de manera eficiente y que los frenos no estén atorados/arrastrando.</w:t>
            </w:r>
          </w:p>
          <w:p w14:paraId="43F6C9F9" w14:textId="77777777" w:rsidR="00C278C3" w:rsidRPr="00C278C3" w:rsidRDefault="00C278C3" w:rsidP="00C278C3">
            <w:pPr>
              <w:pStyle w:val="ListParagraph"/>
              <w:numPr>
                <w:ilvl w:val="0"/>
                <w:numId w:val="16"/>
              </w:numPr>
              <w:rPr>
                <w:lang w:val="es-ES"/>
              </w:rPr>
            </w:pPr>
            <w:r w:rsidRPr="00C278C3">
              <w:rPr>
                <w:lang w:val="es-ES"/>
              </w:rPr>
              <w:t>Reduzca las cargas adicionales innecesarias o el peso transportado en el vehículo.</w:t>
            </w:r>
          </w:p>
          <w:p w14:paraId="6DAF23AE" w14:textId="77777777" w:rsidR="00C278C3" w:rsidRPr="00C278C3" w:rsidRDefault="00C278C3" w:rsidP="00C278C3">
            <w:pPr>
              <w:pStyle w:val="ListParagraph"/>
              <w:numPr>
                <w:ilvl w:val="0"/>
                <w:numId w:val="16"/>
              </w:numPr>
              <w:rPr>
                <w:lang w:val="es-ES"/>
              </w:rPr>
            </w:pPr>
            <w:r w:rsidRPr="00C278C3">
              <w:rPr>
                <w:lang w:val="es-ES"/>
              </w:rPr>
              <w:t>Evite los viajes cortos.</w:t>
            </w:r>
          </w:p>
          <w:p w14:paraId="72F8BC53" w14:textId="77777777" w:rsidR="00C278C3" w:rsidRPr="00C278C3" w:rsidRDefault="00C278C3" w:rsidP="00C278C3">
            <w:pPr>
              <w:pStyle w:val="ListParagraph"/>
              <w:numPr>
                <w:ilvl w:val="0"/>
                <w:numId w:val="16"/>
              </w:numPr>
              <w:rPr>
                <w:lang w:val="es-ES"/>
              </w:rPr>
            </w:pPr>
            <w:r w:rsidRPr="00C278C3">
              <w:rPr>
                <w:lang w:val="es-ES"/>
              </w:rPr>
              <w:t>Apague el motor si está parado por más de unos segundos.</w:t>
            </w:r>
          </w:p>
          <w:p w14:paraId="4B5DAE91" w14:textId="77777777" w:rsidR="00C278C3" w:rsidRPr="00C278C3" w:rsidRDefault="00C278C3" w:rsidP="00C278C3">
            <w:pPr>
              <w:pStyle w:val="ListParagraph"/>
              <w:numPr>
                <w:ilvl w:val="0"/>
                <w:numId w:val="16"/>
              </w:numPr>
              <w:rPr>
                <w:lang w:val="es-ES"/>
              </w:rPr>
            </w:pPr>
            <w:r w:rsidRPr="00C278C3">
              <w:rPr>
                <w:lang w:val="es-ES"/>
              </w:rPr>
              <w:t>¡Vaya más despacio! Más velocidad significa más combustible usado.</w:t>
            </w:r>
          </w:p>
          <w:p w14:paraId="63FED899" w14:textId="77777777" w:rsidR="00C278C3" w:rsidRPr="00C278C3" w:rsidRDefault="00C278C3" w:rsidP="00C278C3">
            <w:pPr>
              <w:pStyle w:val="ListParagraph"/>
              <w:numPr>
                <w:ilvl w:val="0"/>
                <w:numId w:val="16"/>
              </w:numPr>
              <w:rPr>
                <w:lang w:val="es-ES"/>
              </w:rPr>
            </w:pPr>
            <w:r w:rsidRPr="00C278C3">
              <w:rPr>
                <w:lang w:val="es-ES"/>
              </w:rPr>
              <w:t xml:space="preserve">Evite el </w:t>
            </w:r>
            <w:proofErr w:type="gramStart"/>
            <w:r w:rsidRPr="00C278C3">
              <w:rPr>
                <w:lang w:val="es-ES"/>
              </w:rPr>
              <w:t>frenado brusco y la aceleración brusca</w:t>
            </w:r>
            <w:proofErr w:type="gramEnd"/>
            <w:r w:rsidRPr="00C278C3">
              <w:rPr>
                <w:lang w:val="es-ES"/>
              </w:rPr>
              <w:t>.</w:t>
            </w:r>
          </w:p>
          <w:p w14:paraId="67560FCD" w14:textId="62D528EE" w:rsidR="00E26508" w:rsidRPr="00AB1A80" w:rsidRDefault="00C278C3" w:rsidP="00C278C3">
            <w:pPr>
              <w:pStyle w:val="ListParagraph"/>
              <w:numPr>
                <w:ilvl w:val="0"/>
                <w:numId w:val="16"/>
              </w:numPr>
              <w:rPr>
                <w:rFonts w:ascii="Microsoft Sans Serif" w:hAnsi="Microsoft Sans Serif" w:cs="Microsoft Sans Serif"/>
                <w:sz w:val="17"/>
                <w:szCs w:val="17"/>
              </w:rPr>
            </w:pPr>
            <w:r w:rsidRPr="00C278C3">
              <w:rPr>
                <w:lang w:val="es-ES"/>
              </w:rPr>
              <w:t>Anticípese y planifique con anticipación, reconozca los peligros para minimizar la necesidad de frenar y acelerar</w:t>
            </w:r>
            <w:r>
              <w:rPr>
                <w:lang w:val="es-ES"/>
              </w:rPr>
              <w:t>.</w:t>
            </w:r>
          </w:p>
        </w:tc>
      </w:tr>
      <w:tr w:rsidR="00E26508" w:rsidRPr="00605E74" w14:paraId="7FEFF816" w14:textId="77777777" w:rsidTr="00E26508">
        <w:tc>
          <w:tcPr>
            <w:tcW w:w="8926" w:type="dxa"/>
          </w:tcPr>
          <w:p w14:paraId="50098B0B" w14:textId="1BE34401" w:rsidR="00E26508" w:rsidRPr="00605E74" w:rsidRDefault="00C278C3" w:rsidP="00AB1A80">
            <w:r w:rsidRPr="00C278C3">
              <w:rPr>
                <w:lang w:val="es-ES"/>
              </w:rPr>
              <w:t>La conducción ecológica puede</w:t>
            </w:r>
            <w:r w:rsidR="00E26508" w:rsidRPr="00605E74">
              <w:t>:</w:t>
            </w:r>
          </w:p>
          <w:p w14:paraId="711D088B" w14:textId="77777777" w:rsidR="005D5BFA" w:rsidRDefault="005D5BFA" w:rsidP="005D5BFA">
            <w:pPr>
              <w:pStyle w:val="ListParagraph"/>
              <w:numPr>
                <w:ilvl w:val="0"/>
                <w:numId w:val="17"/>
              </w:numPr>
            </w:pPr>
            <w:proofErr w:type="spellStart"/>
            <w:r>
              <w:t>Reducir</w:t>
            </w:r>
            <w:proofErr w:type="spellEnd"/>
            <w:r>
              <w:t xml:space="preserve"> la </w:t>
            </w:r>
            <w:proofErr w:type="spellStart"/>
            <w:r>
              <w:t>cantidad</w:t>
            </w:r>
            <w:proofErr w:type="spellEnd"/>
            <w:r>
              <w:t xml:space="preserve"> de combustible que </w:t>
            </w:r>
            <w:proofErr w:type="spellStart"/>
            <w:r>
              <w:t>utiliza</w:t>
            </w:r>
            <w:proofErr w:type="spellEnd"/>
            <w:r>
              <w:t xml:space="preserve"> </w:t>
            </w:r>
            <w:proofErr w:type="spellStart"/>
            <w:r>
              <w:t>en</w:t>
            </w:r>
            <w:proofErr w:type="spellEnd"/>
            <w:r>
              <w:t xml:space="preserve"> hasta un 15%.</w:t>
            </w:r>
          </w:p>
          <w:p w14:paraId="01DDC159" w14:textId="77777777" w:rsidR="005D5BFA" w:rsidRDefault="005D5BFA" w:rsidP="005D5BFA">
            <w:pPr>
              <w:pStyle w:val="ListParagraph"/>
              <w:numPr>
                <w:ilvl w:val="0"/>
                <w:numId w:val="17"/>
              </w:numPr>
            </w:pPr>
            <w:proofErr w:type="spellStart"/>
            <w:r>
              <w:t>Reducir</w:t>
            </w:r>
            <w:proofErr w:type="spellEnd"/>
            <w:r>
              <w:t xml:space="preserve"> el </w:t>
            </w:r>
            <w:proofErr w:type="spellStart"/>
            <w:r>
              <w:t>desgaste</w:t>
            </w:r>
            <w:proofErr w:type="spellEnd"/>
            <w:r>
              <w:t xml:space="preserve"> de los </w:t>
            </w:r>
            <w:proofErr w:type="spellStart"/>
            <w:r>
              <w:t>vehículos</w:t>
            </w:r>
            <w:proofErr w:type="spellEnd"/>
            <w:r>
              <w:t xml:space="preserve"> y </w:t>
            </w:r>
            <w:proofErr w:type="spellStart"/>
            <w:r>
              <w:t>reducir</w:t>
            </w:r>
            <w:proofErr w:type="spellEnd"/>
            <w:r>
              <w:t xml:space="preserve"> los </w:t>
            </w:r>
            <w:proofErr w:type="spellStart"/>
            <w:r>
              <w:t>costes</w:t>
            </w:r>
            <w:proofErr w:type="spellEnd"/>
            <w:r>
              <w:t xml:space="preserve"> de </w:t>
            </w:r>
            <w:proofErr w:type="spellStart"/>
            <w:r>
              <w:t>mantenimiento</w:t>
            </w:r>
            <w:proofErr w:type="spellEnd"/>
            <w:r>
              <w:t>.</w:t>
            </w:r>
          </w:p>
          <w:p w14:paraId="334F28C2" w14:textId="77777777" w:rsidR="005D5BFA" w:rsidRDefault="005D5BFA" w:rsidP="005D5BFA">
            <w:pPr>
              <w:pStyle w:val="ListParagraph"/>
              <w:numPr>
                <w:ilvl w:val="0"/>
                <w:numId w:val="17"/>
              </w:numPr>
            </w:pPr>
            <w:proofErr w:type="spellStart"/>
            <w:r>
              <w:t>Reducir</w:t>
            </w:r>
            <w:proofErr w:type="spellEnd"/>
            <w:r>
              <w:t xml:space="preserve"> los </w:t>
            </w:r>
            <w:proofErr w:type="spellStart"/>
            <w:r>
              <w:t>costes</w:t>
            </w:r>
            <w:proofErr w:type="spellEnd"/>
            <w:r>
              <w:t xml:space="preserve"> de </w:t>
            </w:r>
            <w:proofErr w:type="spellStart"/>
            <w:r>
              <w:t>reparación</w:t>
            </w:r>
            <w:proofErr w:type="spellEnd"/>
            <w:r>
              <w:t xml:space="preserve"> por </w:t>
            </w:r>
            <w:proofErr w:type="spellStart"/>
            <w:r>
              <w:t>accidentes</w:t>
            </w:r>
            <w:proofErr w:type="spellEnd"/>
            <w:r>
              <w:t xml:space="preserve"> de </w:t>
            </w:r>
            <w:proofErr w:type="spellStart"/>
            <w:r>
              <w:t>tráfico</w:t>
            </w:r>
            <w:proofErr w:type="spellEnd"/>
            <w:r>
              <w:t xml:space="preserve"> o </w:t>
            </w:r>
            <w:proofErr w:type="spellStart"/>
            <w:r>
              <w:t>daños</w:t>
            </w:r>
            <w:proofErr w:type="spellEnd"/>
            <w:r>
              <w:t xml:space="preserve"> </w:t>
            </w:r>
            <w:proofErr w:type="spellStart"/>
            <w:r>
              <w:t>causados</w:t>
            </w:r>
            <w:proofErr w:type="spellEnd"/>
            <w:r>
              <w:t xml:space="preserve"> por una mala </w:t>
            </w:r>
            <w:proofErr w:type="spellStart"/>
            <w:r>
              <w:t>conducción</w:t>
            </w:r>
            <w:proofErr w:type="spellEnd"/>
            <w:r>
              <w:t xml:space="preserve"> del </w:t>
            </w:r>
            <w:proofErr w:type="spellStart"/>
            <w:r>
              <w:t>vehículo</w:t>
            </w:r>
            <w:proofErr w:type="spellEnd"/>
            <w:r>
              <w:t>.</w:t>
            </w:r>
          </w:p>
          <w:p w14:paraId="7EDB6182" w14:textId="77777777" w:rsidR="005D5BFA" w:rsidRDefault="005D5BFA" w:rsidP="005D5BFA">
            <w:pPr>
              <w:pStyle w:val="ListParagraph"/>
              <w:numPr>
                <w:ilvl w:val="0"/>
                <w:numId w:val="17"/>
              </w:numPr>
            </w:pPr>
            <w:proofErr w:type="spellStart"/>
            <w:r>
              <w:t>Mejorar</w:t>
            </w:r>
            <w:proofErr w:type="spellEnd"/>
            <w:r>
              <w:t xml:space="preserve"> la </w:t>
            </w:r>
            <w:proofErr w:type="spellStart"/>
            <w:r>
              <w:t>reputación</w:t>
            </w:r>
            <w:proofErr w:type="spellEnd"/>
            <w:r>
              <w:t xml:space="preserve"> de la </w:t>
            </w:r>
            <w:proofErr w:type="spellStart"/>
            <w:r>
              <w:t>empresa</w:t>
            </w:r>
            <w:proofErr w:type="spellEnd"/>
            <w:r>
              <w:t xml:space="preserve"> </w:t>
            </w:r>
            <w:proofErr w:type="spellStart"/>
            <w:r>
              <w:t>mediante</w:t>
            </w:r>
            <w:proofErr w:type="spellEnd"/>
            <w:r>
              <w:t xml:space="preserve"> una </w:t>
            </w:r>
            <w:proofErr w:type="spellStart"/>
            <w:r>
              <w:t>mejora</w:t>
            </w:r>
            <w:proofErr w:type="spellEnd"/>
            <w:r>
              <w:t xml:space="preserve"> visible </w:t>
            </w:r>
            <w:proofErr w:type="spellStart"/>
            <w:r>
              <w:t>en</w:t>
            </w:r>
            <w:proofErr w:type="spellEnd"/>
            <w:r>
              <w:t xml:space="preserve"> el </w:t>
            </w:r>
            <w:proofErr w:type="spellStart"/>
            <w:r>
              <w:t>comportamiento</w:t>
            </w:r>
            <w:proofErr w:type="spellEnd"/>
            <w:r>
              <w:t xml:space="preserve"> del conductor y las </w:t>
            </w:r>
            <w:proofErr w:type="spellStart"/>
            <w:r>
              <w:t>acreditaciones</w:t>
            </w:r>
            <w:proofErr w:type="spellEnd"/>
            <w:r>
              <w:t xml:space="preserve"> </w:t>
            </w:r>
            <w:proofErr w:type="spellStart"/>
            <w:r>
              <w:t>ecológicas</w:t>
            </w:r>
            <w:proofErr w:type="spellEnd"/>
            <w:r>
              <w:t xml:space="preserve"> de la </w:t>
            </w:r>
            <w:proofErr w:type="spellStart"/>
            <w:r>
              <w:t>empresa</w:t>
            </w:r>
            <w:proofErr w:type="spellEnd"/>
            <w:r>
              <w:t>.</w:t>
            </w:r>
          </w:p>
          <w:p w14:paraId="4138B090" w14:textId="77777777" w:rsidR="005D5BFA" w:rsidRDefault="005D5BFA" w:rsidP="005D5BFA">
            <w:pPr>
              <w:pStyle w:val="ListParagraph"/>
              <w:numPr>
                <w:ilvl w:val="0"/>
                <w:numId w:val="17"/>
              </w:numPr>
            </w:pPr>
            <w:proofErr w:type="spellStart"/>
            <w:r>
              <w:t>Mejorar</w:t>
            </w:r>
            <w:proofErr w:type="spellEnd"/>
            <w:r>
              <w:t xml:space="preserve"> el </w:t>
            </w:r>
            <w:proofErr w:type="spellStart"/>
            <w:r>
              <w:t>bienestar</w:t>
            </w:r>
            <w:proofErr w:type="spellEnd"/>
            <w:r>
              <w:t xml:space="preserve"> del personal y </w:t>
            </w:r>
            <w:proofErr w:type="spellStart"/>
            <w:r>
              <w:t>reducir</w:t>
            </w:r>
            <w:proofErr w:type="spellEnd"/>
            <w:r>
              <w:t xml:space="preserve"> el </w:t>
            </w:r>
            <w:proofErr w:type="spellStart"/>
            <w:r>
              <w:t>estrés</w:t>
            </w:r>
            <w:proofErr w:type="spellEnd"/>
            <w:r>
              <w:t xml:space="preserve"> </w:t>
            </w:r>
            <w:proofErr w:type="spellStart"/>
            <w:r>
              <w:t>laboral</w:t>
            </w:r>
            <w:proofErr w:type="spellEnd"/>
            <w:r>
              <w:t xml:space="preserve"> y la </w:t>
            </w:r>
            <w:proofErr w:type="spellStart"/>
            <w:r>
              <w:t>ausencia</w:t>
            </w:r>
            <w:proofErr w:type="spellEnd"/>
            <w:r>
              <w:t>.</w:t>
            </w:r>
          </w:p>
          <w:p w14:paraId="36DA535D" w14:textId="77777777" w:rsidR="005D5BFA" w:rsidRDefault="005D5BFA" w:rsidP="005D5BFA">
            <w:pPr>
              <w:pStyle w:val="ListParagraph"/>
              <w:numPr>
                <w:ilvl w:val="0"/>
                <w:numId w:val="17"/>
              </w:numPr>
            </w:pPr>
            <w:r>
              <w:t xml:space="preserve">Beneficia a </w:t>
            </w:r>
            <w:proofErr w:type="spellStart"/>
            <w:r>
              <w:t>conductores</w:t>
            </w:r>
            <w:proofErr w:type="spellEnd"/>
            <w:r>
              <w:t xml:space="preserve"> y </w:t>
            </w:r>
            <w:proofErr w:type="spellStart"/>
            <w:r>
              <w:t>pasajeros</w:t>
            </w:r>
            <w:proofErr w:type="spellEnd"/>
            <w:r>
              <w:t xml:space="preserve">, </w:t>
            </w:r>
            <w:proofErr w:type="spellStart"/>
            <w:r>
              <w:t>así</w:t>
            </w:r>
            <w:proofErr w:type="spellEnd"/>
            <w:r>
              <w:t xml:space="preserve"> </w:t>
            </w:r>
            <w:proofErr w:type="spellStart"/>
            <w:r>
              <w:t>como</w:t>
            </w:r>
            <w:proofErr w:type="spellEnd"/>
            <w:r>
              <w:t xml:space="preserve"> a la </w:t>
            </w:r>
            <w:proofErr w:type="spellStart"/>
            <w:r>
              <w:t>empresa</w:t>
            </w:r>
            <w:proofErr w:type="spellEnd"/>
            <w:r>
              <w:t>.</w:t>
            </w:r>
          </w:p>
          <w:p w14:paraId="70BCE276" w14:textId="77777777" w:rsidR="005D5BFA" w:rsidRDefault="005D5BFA" w:rsidP="005D5BFA">
            <w:pPr>
              <w:pStyle w:val="ListParagraph"/>
              <w:numPr>
                <w:ilvl w:val="0"/>
                <w:numId w:val="17"/>
              </w:numPr>
            </w:pPr>
            <w:r>
              <w:t xml:space="preserve">Es una </w:t>
            </w:r>
            <w:proofErr w:type="spellStart"/>
            <w:r>
              <w:t>experiencia</w:t>
            </w:r>
            <w:proofErr w:type="spellEnd"/>
            <w:r>
              <w:t xml:space="preserve"> de </w:t>
            </w:r>
            <w:proofErr w:type="spellStart"/>
            <w:r>
              <w:t>conducción</w:t>
            </w:r>
            <w:proofErr w:type="spellEnd"/>
            <w:r>
              <w:t xml:space="preserve"> </w:t>
            </w:r>
            <w:proofErr w:type="spellStart"/>
            <w:r>
              <w:t>más</w:t>
            </w:r>
            <w:proofErr w:type="spellEnd"/>
            <w:r>
              <w:t xml:space="preserve"> </w:t>
            </w:r>
            <w:proofErr w:type="spellStart"/>
            <w:r>
              <w:t>relajada</w:t>
            </w:r>
            <w:proofErr w:type="spellEnd"/>
            <w:r>
              <w:t xml:space="preserve"> y </w:t>
            </w:r>
            <w:proofErr w:type="spellStart"/>
            <w:r>
              <w:t>cómoda</w:t>
            </w:r>
            <w:proofErr w:type="spellEnd"/>
            <w:r>
              <w:t xml:space="preserve">, sin </w:t>
            </w:r>
            <w:proofErr w:type="spellStart"/>
            <w:r>
              <w:t>estrés</w:t>
            </w:r>
            <w:proofErr w:type="spellEnd"/>
            <w:r>
              <w:t>.</w:t>
            </w:r>
          </w:p>
          <w:p w14:paraId="1948B43E" w14:textId="77777777" w:rsidR="005D5BFA" w:rsidRDefault="005D5BFA" w:rsidP="005D5BFA">
            <w:pPr>
              <w:pStyle w:val="ListParagraph"/>
              <w:numPr>
                <w:ilvl w:val="0"/>
                <w:numId w:val="17"/>
              </w:numPr>
            </w:pPr>
            <w:proofErr w:type="spellStart"/>
            <w:r>
              <w:t>Mejora</w:t>
            </w:r>
            <w:proofErr w:type="spellEnd"/>
            <w:r>
              <w:t xml:space="preserve"> la </w:t>
            </w:r>
            <w:proofErr w:type="spellStart"/>
            <w:r>
              <w:t>seguridad</w:t>
            </w:r>
            <w:proofErr w:type="spellEnd"/>
            <w:r>
              <w:t xml:space="preserve"> </w:t>
            </w:r>
            <w:proofErr w:type="spellStart"/>
            <w:r>
              <w:t>en</w:t>
            </w:r>
            <w:proofErr w:type="spellEnd"/>
            <w:r>
              <w:t xml:space="preserve"> el </w:t>
            </w:r>
            <w:proofErr w:type="spellStart"/>
            <w:r>
              <w:t>viaje</w:t>
            </w:r>
            <w:proofErr w:type="spellEnd"/>
            <w:r>
              <w:t>.</w:t>
            </w:r>
          </w:p>
          <w:p w14:paraId="15376D3E" w14:textId="77777777" w:rsidR="005D5BFA" w:rsidRDefault="005D5BFA" w:rsidP="005D5BFA">
            <w:pPr>
              <w:pStyle w:val="ListParagraph"/>
              <w:numPr>
                <w:ilvl w:val="0"/>
                <w:numId w:val="17"/>
              </w:numPr>
            </w:pPr>
            <w:r>
              <w:t xml:space="preserve">Es una </w:t>
            </w:r>
            <w:proofErr w:type="spellStart"/>
            <w:r>
              <w:t>habilidad</w:t>
            </w:r>
            <w:proofErr w:type="spellEnd"/>
            <w:r>
              <w:t xml:space="preserve"> que se </w:t>
            </w:r>
            <w:proofErr w:type="spellStart"/>
            <w:r>
              <w:t>puede</w:t>
            </w:r>
            <w:proofErr w:type="spellEnd"/>
            <w:r>
              <w:t xml:space="preserve"> </w:t>
            </w:r>
            <w:proofErr w:type="spellStart"/>
            <w:r>
              <w:t>usar</w:t>
            </w:r>
            <w:proofErr w:type="spellEnd"/>
            <w:r>
              <w:t xml:space="preserve"> </w:t>
            </w:r>
            <w:proofErr w:type="spellStart"/>
            <w:r>
              <w:t>fuera</w:t>
            </w:r>
            <w:proofErr w:type="spellEnd"/>
            <w:r>
              <w:t xml:space="preserve"> del </w:t>
            </w:r>
            <w:proofErr w:type="spellStart"/>
            <w:r>
              <w:t>trabajo</w:t>
            </w:r>
            <w:proofErr w:type="spellEnd"/>
            <w:r>
              <w:t xml:space="preserve"> y </w:t>
            </w:r>
            <w:proofErr w:type="spellStart"/>
            <w:r>
              <w:t>compartir</w:t>
            </w:r>
            <w:proofErr w:type="spellEnd"/>
            <w:r>
              <w:t xml:space="preserve"> con </w:t>
            </w:r>
            <w:proofErr w:type="spellStart"/>
            <w:r>
              <w:t>familiares</w:t>
            </w:r>
            <w:proofErr w:type="spellEnd"/>
            <w:r>
              <w:t xml:space="preserve"> y amigos.</w:t>
            </w:r>
          </w:p>
          <w:p w14:paraId="0A669847" w14:textId="77777777" w:rsidR="005D5BFA" w:rsidRDefault="005D5BFA" w:rsidP="005D5BFA">
            <w:pPr>
              <w:pStyle w:val="ListParagraph"/>
              <w:numPr>
                <w:ilvl w:val="0"/>
                <w:numId w:val="17"/>
              </w:numPr>
            </w:pPr>
            <w:r>
              <w:t xml:space="preserve">Reduce la </w:t>
            </w:r>
            <w:proofErr w:type="spellStart"/>
            <w:r>
              <w:t>contaminación</w:t>
            </w:r>
            <w:proofErr w:type="spellEnd"/>
            <w:r>
              <w:t xml:space="preserve">, el </w:t>
            </w:r>
            <w:proofErr w:type="spellStart"/>
            <w:r>
              <w:t>daño</w:t>
            </w:r>
            <w:proofErr w:type="spellEnd"/>
            <w:r>
              <w:t xml:space="preserve"> al medio </w:t>
            </w:r>
            <w:proofErr w:type="spellStart"/>
            <w:r>
              <w:t>ambiente</w:t>
            </w:r>
            <w:proofErr w:type="spellEnd"/>
            <w:r>
              <w:t xml:space="preserve"> y </w:t>
            </w:r>
            <w:proofErr w:type="spellStart"/>
            <w:r>
              <w:t>mejora</w:t>
            </w:r>
            <w:proofErr w:type="spellEnd"/>
            <w:r>
              <w:t xml:space="preserve"> la </w:t>
            </w:r>
            <w:proofErr w:type="spellStart"/>
            <w:r>
              <w:t>salud</w:t>
            </w:r>
            <w:proofErr w:type="spellEnd"/>
            <w:r>
              <w:t>.</w:t>
            </w:r>
          </w:p>
          <w:p w14:paraId="41EB6E36" w14:textId="1CEC8A7A" w:rsidR="00E26508" w:rsidRPr="00AB1A80" w:rsidRDefault="005D5BFA" w:rsidP="005D5BFA">
            <w:pPr>
              <w:pStyle w:val="ListParagraph"/>
              <w:numPr>
                <w:ilvl w:val="0"/>
                <w:numId w:val="17"/>
              </w:numPr>
              <w:rPr>
                <w:rFonts w:ascii="Microsoft Sans Serif" w:hAnsi="Microsoft Sans Serif" w:cs="Microsoft Sans Serif"/>
                <w:sz w:val="17"/>
                <w:szCs w:val="17"/>
              </w:rPr>
            </w:pPr>
            <w:r>
              <w:t xml:space="preserve">Reduce el </w:t>
            </w:r>
            <w:proofErr w:type="spellStart"/>
            <w:r>
              <w:t>dinero</w:t>
            </w:r>
            <w:proofErr w:type="spellEnd"/>
            <w:r>
              <w:t xml:space="preserve"> </w:t>
            </w:r>
            <w:proofErr w:type="spellStart"/>
            <w:r>
              <w:t>gastado</w:t>
            </w:r>
            <w:proofErr w:type="spellEnd"/>
            <w:r>
              <w:t xml:space="preserve"> </w:t>
            </w:r>
            <w:proofErr w:type="spellStart"/>
            <w:r>
              <w:t>en</w:t>
            </w:r>
            <w:proofErr w:type="spellEnd"/>
            <w:r>
              <w:t xml:space="preserve"> combustible.</w:t>
            </w:r>
          </w:p>
        </w:tc>
      </w:tr>
      <w:tr w:rsidR="00E26508" w:rsidRPr="00605E74" w14:paraId="016D7C78" w14:textId="77777777" w:rsidTr="00E26508">
        <w:tc>
          <w:tcPr>
            <w:tcW w:w="8926" w:type="dxa"/>
          </w:tcPr>
          <w:p w14:paraId="340D6877" w14:textId="77777777" w:rsidR="00E26508" w:rsidRPr="00605E74" w:rsidRDefault="00E26508" w:rsidP="00E26508">
            <w:pPr>
              <w:rPr>
                <w:rFonts w:ascii="Arial" w:hAnsi="Arial" w:cs="Arial"/>
                <w:sz w:val="36"/>
                <w:szCs w:val="36"/>
              </w:rPr>
            </w:pPr>
          </w:p>
        </w:tc>
      </w:tr>
      <w:tr w:rsidR="00E26508" w:rsidRPr="00605E74" w14:paraId="79EB1C22" w14:textId="77777777" w:rsidTr="00E26508">
        <w:tc>
          <w:tcPr>
            <w:tcW w:w="8926" w:type="dxa"/>
          </w:tcPr>
          <w:p w14:paraId="604CB5E6" w14:textId="6A9A0BF1" w:rsidR="00E26508" w:rsidRPr="00CA05A2" w:rsidRDefault="00CA05A2" w:rsidP="00AB1A80">
            <w:pPr>
              <w:pStyle w:val="Heading2"/>
              <w:outlineLvl w:val="1"/>
              <w:rPr>
                <w:lang w:val="es-ES"/>
              </w:rPr>
            </w:pPr>
            <w:bookmarkStart w:id="13" w:name="_Toc35940285"/>
            <w:r w:rsidRPr="00CA05A2">
              <w:rPr>
                <w:lang w:val="es-ES"/>
              </w:rPr>
              <w:t>Elección de velocidad</w:t>
            </w:r>
            <w:bookmarkEnd w:id="13"/>
          </w:p>
        </w:tc>
      </w:tr>
      <w:tr w:rsidR="00E26508" w:rsidRPr="00605E74" w14:paraId="4FCF2140" w14:textId="77777777" w:rsidTr="00E26508">
        <w:tc>
          <w:tcPr>
            <w:tcW w:w="8926" w:type="dxa"/>
          </w:tcPr>
          <w:p w14:paraId="4BA33904" w14:textId="4D7074BE" w:rsidR="00E26508" w:rsidRPr="00326074" w:rsidRDefault="00326074" w:rsidP="00AB1A80">
            <w:pPr>
              <w:rPr>
                <w:lang w:val="es-ES"/>
              </w:rPr>
            </w:pPr>
            <w:r w:rsidRPr="00326074">
              <w:rPr>
                <w:lang w:val="es-ES"/>
              </w:rPr>
              <w:t xml:space="preserve">Conducir demasiado rápido aumenta el riesgo de verse involucrado en un accidente y hace que sea más probable que sea grave. </w:t>
            </w:r>
          </w:p>
        </w:tc>
      </w:tr>
      <w:tr w:rsidR="00E26508" w:rsidRPr="00605E74" w14:paraId="7954AD09" w14:textId="77777777" w:rsidTr="00E26508">
        <w:tc>
          <w:tcPr>
            <w:tcW w:w="8926" w:type="dxa"/>
          </w:tcPr>
          <w:p w14:paraId="583B6313" w14:textId="33CADC69" w:rsidR="00E26508" w:rsidRPr="00B84CEA" w:rsidRDefault="00B84CEA" w:rsidP="00AB1A80">
            <w:pPr>
              <w:rPr>
                <w:lang w:val="es-ES"/>
              </w:rPr>
            </w:pPr>
            <w:r w:rsidRPr="00B84CEA">
              <w:rPr>
                <w:lang w:val="es-ES"/>
              </w:rPr>
              <w:t>Conducir dentro del límite de velocidad de la carretera no es suficiente: también debe conducir a una velocidad adecuada para las condiciones.</w:t>
            </w:r>
          </w:p>
        </w:tc>
      </w:tr>
      <w:tr w:rsidR="00E26508" w:rsidRPr="00605E74" w14:paraId="697B4C64" w14:textId="77777777" w:rsidTr="00E26508">
        <w:tc>
          <w:tcPr>
            <w:tcW w:w="8926" w:type="dxa"/>
          </w:tcPr>
          <w:p w14:paraId="407F2A01" w14:textId="19EE2351" w:rsidR="00E26508" w:rsidRPr="00B84CEA" w:rsidRDefault="00B84CEA" w:rsidP="00AB1A80">
            <w:pPr>
              <w:rPr>
                <w:lang w:val="es-ES"/>
              </w:rPr>
            </w:pPr>
            <w:r w:rsidRPr="00B84CEA">
              <w:rPr>
                <w:lang w:val="es-ES"/>
              </w:rPr>
              <w:t>Siempre tome decisiones informadas sobre su propia capacidad para reducir la velocidad de su vehículo o detenerse si es necesario y elegir una velocidad que corresponda.</w:t>
            </w:r>
          </w:p>
        </w:tc>
      </w:tr>
      <w:tr w:rsidR="00E26508" w:rsidRPr="00605E74" w14:paraId="25B02CD6" w14:textId="77777777" w:rsidTr="00E26508">
        <w:tc>
          <w:tcPr>
            <w:tcW w:w="8926" w:type="dxa"/>
          </w:tcPr>
          <w:p w14:paraId="3A2E84FA" w14:textId="513BC5A7" w:rsidR="00E26508" w:rsidRPr="00781ABE" w:rsidRDefault="00781ABE" w:rsidP="00AB1A80">
            <w:pPr>
              <w:rPr>
                <w:lang w:val="es-ES"/>
              </w:rPr>
            </w:pPr>
            <w:r w:rsidRPr="00781ABE">
              <w:rPr>
                <w:lang w:val="es-ES"/>
              </w:rPr>
              <w:t>Si ha estado conduciendo a mayor velocidad durante mucho tiempo, tenga en cuenta que puede tardar más tiempo de lo esperado.</w:t>
            </w:r>
          </w:p>
        </w:tc>
      </w:tr>
      <w:tr w:rsidR="00E26508" w:rsidRPr="00605E74" w14:paraId="1B8AB156" w14:textId="77777777" w:rsidTr="00E26508">
        <w:tc>
          <w:tcPr>
            <w:tcW w:w="8926" w:type="dxa"/>
          </w:tcPr>
          <w:p w14:paraId="72B4C230" w14:textId="69770463" w:rsidR="00E26508" w:rsidRPr="00CD5ADB" w:rsidRDefault="00CD5ADB" w:rsidP="00AB1A80">
            <w:pPr>
              <w:rPr>
                <w:lang w:val="es-ES"/>
              </w:rPr>
            </w:pPr>
            <w:r w:rsidRPr="00CD5ADB">
              <w:rPr>
                <w:lang w:val="es-ES"/>
              </w:rPr>
              <w:t>Tenga una idea realista de sus propias habilidades y comportamientos como conductor, no una falsa creencia de que es mejor de lo que realmente es.</w:t>
            </w:r>
          </w:p>
        </w:tc>
      </w:tr>
      <w:tr w:rsidR="00E26508" w:rsidRPr="00605E74" w14:paraId="56B3B433" w14:textId="77777777" w:rsidTr="00E26508">
        <w:tc>
          <w:tcPr>
            <w:tcW w:w="8926" w:type="dxa"/>
          </w:tcPr>
          <w:p w14:paraId="32C1FA7F" w14:textId="7765986D" w:rsidR="00E26508" w:rsidRPr="0023493B" w:rsidRDefault="0023493B" w:rsidP="00AB1A80">
            <w:pPr>
              <w:rPr>
                <w:lang w:val="es-ES"/>
              </w:rPr>
            </w:pPr>
            <w:r w:rsidRPr="0023493B">
              <w:rPr>
                <w:lang w:val="es-ES"/>
              </w:rPr>
              <w:t>La</w:t>
            </w:r>
            <w:r>
              <w:rPr>
                <w:lang w:val="es-ES"/>
              </w:rPr>
              <w:t xml:space="preserve"> </w:t>
            </w:r>
            <w:r w:rsidRPr="0023493B">
              <w:rPr>
                <w:lang w:val="es-ES"/>
              </w:rPr>
              <w:t>concentración</w:t>
            </w:r>
            <w:r>
              <w:rPr>
                <w:lang w:val="es-ES"/>
              </w:rPr>
              <w:t xml:space="preserve"> </w:t>
            </w:r>
            <w:r w:rsidRPr="0023493B">
              <w:rPr>
                <w:lang w:val="es-ES"/>
              </w:rPr>
              <w:t>y</w:t>
            </w:r>
            <w:r>
              <w:rPr>
                <w:lang w:val="es-ES"/>
              </w:rPr>
              <w:t xml:space="preserve"> </w:t>
            </w:r>
            <w:r w:rsidRPr="0023493B">
              <w:rPr>
                <w:lang w:val="es-ES"/>
              </w:rPr>
              <w:t>la</w:t>
            </w:r>
            <w:r>
              <w:rPr>
                <w:lang w:val="es-ES"/>
              </w:rPr>
              <w:t xml:space="preserve"> </w:t>
            </w:r>
            <w:r w:rsidRPr="0023493B">
              <w:rPr>
                <w:lang w:val="es-ES"/>
              </w:rPr>
              <w:t>observación</w:t>
            </w:r>
            <w:r>
              <w:rPr>
                <w:lang w:val="es-ES"/>
              </w:rPr>
              <w:t xml:space="preserve"> </w:t>
            </w:r>
            <w:r w:rsidRPr="0023493B">
              <w:rPr>
                <w:lang w:val="es-ES"/>
              </w:rPr>
              <w:t>son</w:t>
            </w:r>
            <w:r>
              <w:rPr>
                <w:lang w:val="es-ES"/>
              </w:rPr>
              <w:t xml:space="preserve"> </w:t>
            </w:r>
            <w:r w:rsidRPr="0023493B">
              <w:rPr>
                <w:lang w:val="es-ES"/>
              </w:rPr>
              <w:t>clave.</w:t>
            </w:r>
            <w:r>
              <w:rPr>
                <w:lang w:val="es-ES"/>
              </w:rPr>
              <w:t xml:space="preserve"> </w:t>
            </w:r>
            <w:r w:rsidRPr="0023493B">
              <w:rPr>
                <w:lang w:val="es-ES"/>
              </w:rPr>
              <w:t>Conduzca siempre a una velocidad que le permita detenerse bien dentro de la distancia que puede ver que está despejada.</w:t>
            </w:r>
          </w:p>
        </w:tc>
      </w:tr>
      <w:tr w:rsidR="00E26508" w:rsidRPr="00605E74" w14:paraId="369659E8" w14:textId="77777777" w:rsidTr="00E26508">
        <w:tc>
          <w:tcPr>
            <w:tcW w:w="8926" w:type="dxa"/>
          </w:tcPr>
          <w:p w14:paraId="053E0018" w14:textId="7A78B2C3" w:rsidR="00E26508" w:rsidRPr="00E1306E" w:rsidRDefault="00E1306E" w:rsidP="00AB1A80">
            <w:pPr>
              <w:rPr>
                <w:lang w:val="es-ES"/>
              </w:rPr>
            </w:pPr>
            <w:r w:rsidRPr="00E1306E">
              <w:rPr>
                <w:lang w:val="es-ES"/>
              </w:rPr>
              <w:t>Tenga en cuenta las características de frenado y conducción del vehículo que conduce: un vehículo cargado tarda más en detenerse.</w:t>
            </w:r>
          </w:p>
        </w:tc>
      </w:tr>
      <w:tr w:rsidR="00E26508" w:rsidRPr="00605E74" w14:paraId="4FBAFC1F" w14:textId="77777777" w:rsidTr="00E26508">
        <w:tc>
          <w:tcPr>
            <w:tcW w:w="8926" w:type="dxa"/>
          </w:tcPr>
          <w:p w14:paraId="4103F42B" w14:textId="78A30A89" w:rsidR="00E26508" w:rsidRPr="005274BE" w:rsidRDefault="005274BE" w:rsidP="00AB1A80">
            <w:pPr>
              <w:rPr>
                <w:lang w:val="es-ES"/>
              </w:rPr>
            </w:pPr>
            <w:r w:rsidRPr="005274BE">
              <w:rPr>
                <w:lang w:val="es-ES"/>
              </w:rPr>
              <w:t>La condición de las llantas, incluida la profundidad de la banda de rodadura, la edad de la llanta, el tipo de llanta (como las recauchutadas) y la presión de las llantas, afectarán su distancia de frenado, lo que a su vez debería afectar su elección de velocidad.</w:t>
            </w:r>
          </w:p>
        </w:tc>
      </w:tr>
      <w:tr w:rsidR="00E26508" w:rsidRPr="00605E74" w14:paraId="35EA960C" w14:textId="77777777" w:rsidTr="00E26508">
        <w:tc>
          <w:tcPr>
            <w:tcW w:w="8926" w:type="dxa"/>
          </w:tcPr>
          <w:p w14:paraId="53671DAF" w14:textId="7BFDA59A" w:rsidR="00E26508" w:rsidRPr="0020226A" w:rsidRDefault="0020226A" w:rsidP="00AB1A80">
            <w:pPr>
              <w:rPr>
                <w:lang w:val="es-ES"/>
              </w:rPr>
            </w:pPr>
            <w:r w:rsidRPr="0020226A">
              <w:rPr>
                <w:lang w:val="es-ES"/>
              </w:rPr>
              <w:t>El tipo de superficie de la carretera y su estado también pueden aumentar significativamente las distancias de frenado.</w:t>
            </w:r>
          </w:p>
        </w:tc>
      </w:tr>
      <w:tr w:rsidR="00E26508" w:rsidRPr="00605E74" w14:paraId="08387566" w14:textId="77777777" w:rsidTr="00E26508">
        <w:tc>
          <w:tcPr>
            <w:tcW w:w="8926" w:type="dxa"/>
          </w:tcPr>
          <w:p w14:paraId="038B0B2D" w14:textId="7D6169DC" w:rsidR="00E26508" w:rsidRPr="004B530A" w:rsidRDefault="004B530A" w:rsidP="00AB1A80">
            <w:pPr>
              <w:rPr>
                <w:lang w:val="es-ES"/>
              </w:rPr>
            </w:pPr>
            <w:r w:rsidRPr="004B530A">
              <w:rPr>
                <w:lang w:val="es-ES"/>
              </w:rPr>
              <w:t>En condiciones húmedas, calor extremo, nieve, hielo, etc., las distancias de frenado pueden verse significativamente afectadas.</w:t>
            </w:r>
          </w:p>
        </w:tc>
      </w:tr>
      <w:tr w:rsidR="00E26508" w:rsidRPr="00605E74" w14:paraId="08A524E0" w14:textId="77777777" w:rsidTr="00E26508">
        <w:tc>
          <w:tcPr>
            <w:tcW w:w="8926" w:type="dxa"/>
          </w:tcPr>
          <w:p w14:paraId="78FC786F" w14:textId="6EC8003F" w:rsidR="00E26508" w:rsidRPr="00432A22" w:rsidRDefault="00432A22" w:rsidP="00AB1A80">
            <w:pPr>
              <w:rPr>
                <w:lang w:val="es-ES"/>
              </w:rPr>
            </w:pPr>
            <w:r w:rsidRPr="00432A22">
              <w:rPr>
                <w:lang w:val="es-ES"/>
              </w:rPr>
              <w:t>La distancia de frenado también aumenta significativamente por la falta de concentración o conciencia de los peligros.</w:t>
            </w:r>
          </w:p>
        </w:tc>
      </w:tr>
      <w:tr w:rsidR="00E26508" w:rsidRPr="00605E74" w14:paraId="6C066135" w14:textId="77777777" w:rsidTr="00E26508">
        <w:tc>
          <w:tcPr>
            <w:tcW w:w="8926" w:type="dxa"/>
          </w:tcPr>
          <w:p w14:paraId="4284643D" w14:textId="5F0F0C59" w:rsidR="00E26508" w:rsidRPr="00226534" w:rsidRDefault="00226534" w:rsidP="00AB1A80">
            <w:pPr>
              <w:rPr>
                <w:lang w:val="es-ES"/>
              </w:rPr>
            </w:pPr>
            <w:r w:rsidRPr="00226534">
              <w:rPr>
                <w:lang w:val="es-ES"/>
              </w:rPr>
              <w:t>Los conductores aceleran por varias razones: algunas son temporales, como la necesidad de completar un viaje más rápido, otras se deben a la actitud, el comportamiento y el apetito del conductor por el riesgo.</w:t>
            </w:r>
          </w:p>
        </w:tc>
      </w:tr>
      <w:tr w:rsidR="00E26508" w:rsidRPr="00605E74" w14:paraId="712AE6C0" w14:textId="77777777" w:rsidTr="00E26508">
        <w:tc>
          <w:tcPr>
            <w:tcW w:w="8926" w:type="dxa"/>
          </w:tcPr>
          <w:p w14:paraId="4BCC216B" w14:textId="48EC67EE" w:rsidR="00E26508" w:rsidRPr="00B520E1" w:rsidRDefault="00B520E1" w:rsidP="00AB1A80">
            <w:pPr>
              <w:rPr>
                <w:lang w:val="es-ES"/>
              </w:rPr>
            </w:pPr>
            <w:r w:rsidRPr="00B520E1">
              <w:rPr>
                <w:lang w:val="es-ES"/>
              </w:rPr>
              <w:t>Los estudios han demostrado que la reducción real en los tiempos de viaje no es tan grande como los conductores esperan, pero el aumento del riesgo es muy real.</w:t>
            </w:r>
          </w:p>
        </w:tc>
      </w:tr>
      <w:tr w:rsidR="00E26508" w:rsidRPr="00605E74" w14:paraId="4C4C727F" w14:textId="77777777" w:rsidTr="00E26508">
        <w:tc>
          <w:tcPr>
            <w:tcW w:w="8926" w:type="dxa"/>
          </w:tcPr>
          <w:p w14:paraId="15E34EA3" w14:textId="520F4DD2" w:rsidR="00E26508" w:rsidRPr="006E56A4" w:rsidRDefault="006E56A4" w:rsidP="00AB1A80">
            <w:pPr>
              <w:rPr>
                <w:lang w:val="es-ES"/>
              </w:rPr>
            </w:pPr>
            <w:r w:rsidRPr="006E56A4">
              <w:rPr>
                <w:lang w:val="es-ES"/>
              </w:rPr>
              <w:t>Debe conducir a una velocidad que le permita evaluar adecuadamente las acciones de otros usuarios de la carretera u otros peligros de la carretera, y detenerse a tiempo para evitar un accidente.</w:t>
            </w:r>
          </w:p>
        </w:tc>
      </w:tr>
      <w:tr w:rsidR="00E26508" w:rsidRPr="00605E74" w14:paraId="152640F9" w14:textId="77777777" w:rsidTr="00E26508">
        <w:tc>
          <w:tcPr>
            <w:tcW w:w="8926" w:type="dxa"/>
          </w:tcPr>
          <w:p w14:paraId="2BD13D37" w14:textId="547C1646" w:rsidR="00E26508" w:rsidRPr="00E27C46" w:rsidRDefault="00E27C46" w:rsidP="00AB1A80">
            <w:pPr>
              <w:rPr>
                <w:lang w:val="es-ES"/>
              </w:rPr>
            </w:pPr>
            <w:r w:rsidRPr="00E27C46">
              <w:rPr>
                <w:lang w:val="es-ES"/>
              </w:rPr>
              <w:t>Muchos conductores no se dan cuenta de que están excediendo el límite de velocidad indicado porque no han prestado atención a su entorno ni a su indicador de velocidad.</w:t>
            </w:r>
          </w:p>
        </w:tc>
      </w:tr>
      <w:tr w:rsidR="00E26508" w:rsidRPr="00605E74" w14:paraId="01F34F8B" w14:textId="77777777" w:rsidTr="00E26508">
        <w:tc>
          <w:tcPr>
            <w:tcW w:w="8926" w:type="dxa"/>
          </w:tcPr>
          <w:p w14:paraId="779749B3" w14:textId="72CB8831" w:rsidR="00E26508" w:rsidRPr="00C32125" w:rsidRDefault="00C32125" w:rsidP="00C32125">
            <w:pPr>
              <w:pStyle w:val="ListParagraph"/>
              <w:numPr>
                <w:ilvl w:val="0"/>
                <w:numId w:val="18"/>
              </w:numPr>
              <w:rPr>
                <w:lang w:val="es-ES"/>
              </w:rPr>
            </w:pPr>
            <w:r w:rsidRPr="00C32125">
              <w:rPr>
                <w:lang w:val="es-ES"/>
              </w:rPr>
              <w:t>Conducir demasiado rápido aumenta el riesgo de verse involucrado en un accidente y hace que sea más probable que sea grave.</w:t>
            </w:r>
          </w:p>
        </w:tc>
      </w:tr>
      <w:tr w:rsidR="00E26508" w:rsidRPr="00605E74" w14:paraId="092846C2" w14:textId="77777777" w:rsidTr="00E26508">
        <w:tc>
          <w:tcPr>
            <w:tcW w:w="8926" w:type="dxa"/>
          </w:tcPr>
          <w:p w14:paraId="6E3F302E" w14:textId="4CA8C221" w:rsidR="00E26508" w:rsidRPr="002669F7" w:rsidRDefault="002669F7" w:rsidP="002669F7">
            <w:pPr>
              <w:pStyle w:val="ListParagraph"/>
              <w:numPr>
                <w:ilvl w:val="0"/>
                <w:numId w:val="18"/>
              </w:numPr>
              <w:rPr>
                <w:lang w:val="es-ES"/>
              </w:rPr>
            </w:pPr>
            <w:r w:rsidRPr="002669F7">
              <w:rPr>
                <w:lang w:val="es-ES"/>
              </w:rPr>
              <w:t xml:space="preserve">Conducir demasiado rápido no solo afecta la seguridad </w:t>
            </w:r>
            <w:proofErr w:type="gramStart"/>
            <w:r w:rsidRPr="002669F7">
              <w:rPr>
                <w:lang w:val="es-ES"/>
              </w:rPr>
              <w:t>vial</w:t>
            </w:r>
            <w:proofErr w:type="gramEnd"/>
            <w:r w:rsidRPr="002669F7">
              <w:rPr>
                <w:lang w:val="es-ES"/>
              </w:rPr>
              <w:t xml:space="preserve"> sino que también tiene un efecto negativo sobre el medio ambiente al aumentar las emisiones de escape, la contaminación del aire, el ruido del tráfico y la calidad de vida de las personas que viven o trabajan cerca de las carreteras.</w:t>
            </w:r>
          </w:p>
        </w:tc>
      </w:tr>
      <w:tr w:rsidR="00E26508" w:rsidRPr="00605E74" w14:paraId="533F256F" w14:textId="77777777" w:rsidTr="00E26508">
        <w:tc>
          <w:tcPr>
            <w:tcW w:w="8926" w:type="dxa"/>
          </w:tcPr>
          <w:p w14:paraId="692F3633" w14:textId="5A2EB986" w:rsidR="00E26508" w:rsidRPr="002669F7" w:rsidRDefault="002669F7" w:rsidP="002669F7">
            <w:pPr>
              <w:pStyle w:val="ListParagraph"/>
              <w:numPr>
                <w:ilvl w:val="0"/>
                <w:numId w:val="18"/>
              </w:numPr>
              <w:rPr>
                <w:lang w:val="es-ES"/>
              </w:rPr>
            </w:pPr>
            <w:r w:rsidRPr="002669F7">
              <w:rPr>
                <w:lang w:val="es-ES"/>
              </w:rPr>
              <w:t>Conducir demasiado rápido también aumenta el consumo y el coste de combustible.</w:t>
            </w:r>
          </w:p>
        </w:tc>
      </w:tr>
      <w:tr w:rsidR="00E26508" w:rsidRPr="00605E74" w14:paraId="280A1517" w14:textId="77777777" w:rsidTr="00E26508">
        <w:tc>
          <w:tcPr>
            <w:tcW w:w="8926" w:type="dxa"/>
          </w:tcPr>
          <w:p w14:paraId="1D1E21F9" w14:textId="09D30C69" w:rsidR="00E26508" w:rsidRPr="004327AE" w:rsidRDefault="004327AE" w:rsidP="00AB1A80">
            <w:pPr>
              <w:rPr>
                <w:lang w:val="es-ES"/>
              </w:rPr>
            </w:pPr>
            <w:r w:rsidRPr="004327AE">
              <w:rPr>
                <w:lang w:val="es-ES"/>
              </w:rPr>
              <w:t>Muchos conductores no se dan cuenta de que están excediendo el límite de velocidad indicado porque no han prestado atención a su entorno ni a su indicador de velocidad.</w:t>
            </w:r>
          </w:p>
        </w:tc>
      </w:tr>
      <w:tr w:rsidR="00E26508" w:rsidRPr="00605E74" w14:paraId="65AE001D" w14:textId="77777777" w:rsidTr="00E26508">
        <w:tc>
          <w:tcPr>
            <w:tcW w:w="8926" w:type="dxa"/>
          </w:tcPr>
          <w:p w14:paraId="25D7DFB6" w14:textId="77777777" w:rsidR="00E26508" w:rsidRPr="00605E74" w:rsidRDefault="00E26508" w:rsidP="00E26508">
            <w:pPr>
              <w:rPr>
                <w:rFonts w:ascii="Arial" w:hAnsi="Arial" w:cs="Arial"/>
                <w:sz w:val="36"/>
                <w:szCs w:val="36"/>
              </w:rPr>
            </w:pPr>
          </w:p>
        </w:tc>
      </w:tr>
      <w:tr w:rsidR="00E26508" w:rsidRPr="00605E74" w14:paraId="4B418914" w14:textId="77777777" w:rsidTr="00E26508">
        <w:tc>
          <w:tcPr>
            <w:tcW w:w="8926" w:type="dxa"/>
          </w:tcPr>
          <w:p w14:paraId="5F473ED0" w14:textId="29EF8D5C" w:rsidR="00E26508" w:rsidRPr="004327AE" w:rsidRDefault="004327AE" w:rsidP="00AB1A80">
            <w:pPr>
              <w:pStyle w:val="Heading2"/>
              <w:outlineLvl w:val="1"/>
              <w:rPr>
                <w:lang w:val="es-ES"/>
              </w:rPr>
            </w:pPr>
            <w:bookmarkStart w:id="14" w:name="_Toc35940286"/>
            <w:r w:rsidRPr="004327AE">
              <w:rPr>
                <w:lang w:val="es-ES"/>
              </w:rPr>
              <w:t>Otros usuarios de la vía (UVV)</w:t>
            </w:r>
            <w:bookmarkEnd w:id="14"/>
          </w:p>
        </w:tc>
      </w:tr>
      <w:tr w:rsidR="00E26508" w:rsidRPr="00605E74" w14:paraId="7A883922" w14:textId="77777777" w:rsidTr="00E26508">
        <w:tc>
          <w:tcPr>
            <w:tcW w:w="8926" w:type="dxa"/>
          </w:tcPr>
          <w:p w14:paraId="2C34A41A" w14:textId="1F3F6E74" w:rsidR="00E26508" w:rsidRPr="007B74A9" w:rsidRDefault="007B74A9" w:rsidP="00AB1A80">
            <w:pPr>
              <w:rPr>
                <w:lang w:val="es-ES"/>
              </w:rPr>
            </w:pPr>
            <w:r w:rsidRPr="007B74A9">
              <w:rPr>
                <w:lang w:val="es-ES"/>
              </w:rPr>
              <w:t>Algunos usuarios de la vía tienen un riesgo significativamente mayor de morir o lesionarse gravemente cuando se ven involucrados en una colisión con un vehículo motorizado.</w:t>
            </w:r>
          </w:p>
        </w:tc>
      </w:tr>
      <w:tr w:rsidR="00E26508" w:rsidRPr="00605E74" w14:paraId="6AD37A6C" w14:textId="77777777" w:rsidTr="00E26508">
        <w:tc>
          <w:tcPr>
            <w:tcW w:w="8926" w:type="dxa"/>
          </w:tcPr>
          <w:p w14:paraId="5704B653" w14:textId="0E1F1F01" w:rsidR="00E26508" w:rsidRPr="00E1423E" w:rsidRDefault="00E1423E" w:rsidP="00AB1A80">
            <w:pPr>
              <w:rPr>
                <w:lang w:val="es-ES"/>
              </w:rPr>
            </w:pPr>
            <w:r w:rsidRPr="00E1423E">
              <w:rPr>
                <w:lang w:val="es-ES"/>
              </w:rPr>
              <w:t>Los usuarios vulnerables de la vía son aquellos que no están protegidos por estar rodeados de un vehículo.</w:t>
            </w:r>
          </w:p>
        </w:tc>
      </w:tr>
      <w:tr w:rsidR="00E26508" w:rsidRPr="00C9298A" w14:paraId="55369387" w14:textId="77777777" w:rsidTr="00E26508">
        <w:tc>
          <w:tcPr>
            <w:tcW w:w="8926" w:type="dxa"/>
          </w:tcPr>
          <w:p w14:paraId="4E0C6D21" w14:textId="0DEA3318" w:rsidR="00E26508" w:rsidRPr="00605E74" w:rsidRDefault="00DB40A0" w:rsidP="00AB1A80">
            <w:r w:rsidRPr="00DB40A0">
              <w:rPr>
                <w:lang w:val="es-ES"/>
              </w:rPr>
              <w:t>Usuario vulnerable de la vía es un término ampliamente utilizado que incluye</w:t>
            </w:r>
            <w:r w:rsidR="00E26508" w:rsidRPr="00605E74">
              <w:t>;</w:t>
            </w:r>
          </w:p>
          <w:p w14:paraId="156CD3DA" w14:textId="77777777" w:rsidR="00DB40A0" w:rsidRPr="00DB40A0" w:rsidRDefault="00DB40A0" w:rsidP="00DB40A0">
            <w:pPr>
              <w:pStyle w:val="ListParagraph"/>
              <w:numPr>
                <w:ilvl w:val="0"/>
                <w:numId w:val="19"/>
              </w:numPr>
              <w:rPr>
                <w:lang w:val="es-ES"/>
              </w:rPr>
            </w:pPr>
            <w:r w:rsidRPr="00DB40A0">
              <w:rPr>
                <w:lang w:val="es-ES"/>
              </w:rPr>
              <w:t>ciclistas</w:t>
            </w:r>
          </w:p>
          <w:p w14:paraId="0B081410" w14:textId="77777777" w:rsidR="00DB40A0" w:rsidRPr="00DB40A0" w:rsidRDefault="00DB40A0" w:rsidP="00DB40A0">
            <w:pPr>
              <w:pStyle w:val="ListParagraph"/>
              <w:numPr>
                <w:ilvl w:val="0"/>
                <w:numId w:val="19"/>
              </w:numPr>
              <w:rPr>
                <w:lang w:val="es-ES"/>
              </w:rPr>
            </w:pPr>
            <w:r w:rsidRPr="00DB40A0">
              <w:rPr>
                <w:lang w:val="es-ES"/>
              </w:rPr>
              <w:t>motociclistas</w:t>
            </w:r>
          </w:p>
          <w:p w14:paraId="4FF65053" w14:textId="77777777" w:rsidR="00DB40A0" w:rsidRPr="00DB40A0" w:rsidRDefault="00DB40A0" w:rsidP="00DB40A0">
            <w:pPr>
              <w:pStyle w:val="ListParagraph"/>
              <w:numPr>
                <w:ilvl w:val="0"/>
                <w:numId w:val="19"/>
              </w:numPr>
              <w:rPr>
                <w:lang w:val="es-ES"/>
              </w:rPr>
            </w:pPr>
            <w:r w:rsidRPr="00DB40A0">
              <w:rPr>
                <w:lang w:val="es-ES"/>
              </w:rPr>
              <w:t>peatones</w:t>
            </w:r>
          </w:p>
          <w:p w14:paraId="377467EE" w14:textId="1109B440" w:rsidR="00DB40A0" w:rsidRDefault="00DB40A0" w:rsidP="00DB40A0">
            <w:pPr>
              <w:pStyle w:val="ListParagraph"/>
              <w:numPr>
                <w:ilvl w:val="0"/>
                <w:numId w:val="19"/>
              </w:numPr>
              <w:rPr>
                <w:lang w:val="es-ES"/>
              </w:rPr>
            </w:pPr>
            <w:r w:rsidRPr="00DB40A0">
              <w:rPr>
                <w:lang w:val="es-ES"/>
              </w:rPr>
              <w:t>niños</w:t>
            </w:r>
          </w:p>
          <w:p w14:paraId="3C54A2BD" w14:textId="39E0CBAE" w:rsidR="00DB40A0" w:rsidRPr="00DB40A0" w:rsidRDefault="00DB40A0" w:rsidP="00DB40A0">
            <w:pPr>
              <w:pStyle w:val="ListParagraph"/>
              <w:numPr>
                <w:ilvl w:val="0"/>
                <w:numId w:val="19"/>
              </w:numPr>
              <w:rPr>
                <w:lang w:val="es-ES"/>
              </w:rPr>
            </w:pPr>
            <w:r>
              <w:rPr>
                <w:lang w:val="es-ES"/>
              </w:rPr>
              <w:t>ancianos</w:t>
            </w:r>
          </w:p>
          <w:p w14:paraId="56B768A6" w14:textId="6A384908" w:rsidR="00E26508" w:rsidRPr="00C9298A" w:rsidRDefault="00DB40A0" w:rsidP="00DB40A0">
            <w:r w:rsidRPr="00DB40A0">
              <w:rPr>
                <w:lang w:val="es-ES"/>
              </w:rPr>
              <w:t>Los usuarios vulnerables de la vía corren un riesgo particular debido a su falta de protección física en comparación con los ocupantes de vehículos motorizados</w:t>
            </w:r>
            <w:r w:rsidR="00E26508" w:rsidRPr="00605E74">
              <w:t>.</w:t>
            </w:r>
          </w:p>
        </w:tc>
      </w:tr>
      <w:tr w:rsidR="00E26508" w:rsidRPr="00605E74" w14:paraId="6BEAF1D7" w14:textId="77777777" w:rsidTr="00E26508">
        <w:tc>
          <w:tcPr>
            <w:tcW w:w="8926" w:type="dxa"/>
          </w:tcPr>
          <w:p w14:paraId="71FCCF99" w14:textId="77777777" w:rsidR="00DB40A0" w:rsidRDefault="00DB40A0" w:rsidP="00DB40A0">
            <w:pPr>
              <w:pStyle w:val="ListParagraph"/>
              <w:numPr>
                <w:ilvl w:val="0"/>
                <w:numId w:val="20"/>
              </w:numPr>
            </w:pPr>
            <w:proofErr w:type="spellStart"/>
            <w:r>
              <w:t>Siempre</w:t>
            </w:r>
            <w:proofErr w:type="spellEnd"/>
            <w:r>
              <w:t xml:space="preserve"> </w:t>
            </w:r>
            <w:proofErr w:type="spellStart"/>
            <w:r>
              <w:t>indique</w:t>
            </w:r>
            <w:proofErr w:type="spellEnd"/>
            <w:r>
              <w:t xml:space="preserve"> </w:t>
            </w:r>
            <w:proofErr w:type="spellStart"/>
            <w:r>
              <w:t>cualquier</w:t>
            </w:r>
            <w:proofErr w:type="spellEnd"/>
            <w:r>
              <w:t xml:space="preserve"> </w:t>
            </w:r>
            <w:proofErr w:type="spellStart"/>
            <w:r>
              <w:t>cambio</w:t>
            </w:r>
            <w:proofErr w:type="spellEnd"/>
            <w:r>
              <w:t xml:space="preserve"> de </w:t>
            </w:r>
            <w:proofErr w:type="spellStart"/>
            <w:r>
              <w:t>carril</w:t>
            </w:r>
            <w:proofErr w:type="spellEnd"/>
            <w:r>
              <w:t xml:space="preserve"> o </w:t>
            </w:r>
            <w:proofErr w:type="spellStart"/>
            <w:r>
              <w:t>maniobras</w:t>
            </w:r>
            <w:proofErr w:type="spellEnd"/>
            <w:r>
              <w:t xml:space="preserve"> de giro </w:t>
            </w:r>
            <w:proofErr w:type="spellStart"/>
            <w:r>
              <w:t>cuando</w:t>
            </w:r>
            <w:proofErr w:type="spellEnd"/>
            <w:r>
              <w:t xml:space="preserve"> </w:t>
            </w:r>
            <w:proofErr w:type="spellStart"/>
            <w:r>
              <w:t>haya</w:t>
            </w:r>
            <w:proofErr w:type="spellEnd"/>
            <w:r>
              <w:t xml:space="preserve"> </w:t>
            </w:r>
            <w:proofErr w:type="spellStart"/>
            <w:r>
              <w:t>otros</w:t>
            </w:r>
            <w:proofErr w:type="spellEnd"/>
            <w:r>
              <w:t xml:space="preserve"> </w:t>
            </w:r>
            <w:proofErr w:type="spellStart"/>
            <w:r>
              <w:t>usuarios</w:t>
            </w:r>
            <w:proofErr w:type="spellEnd"/>
            <w:r>
              <w:t xml:space="preserve"> de la </w:t>
            </w:r>
            <w:proofErr w:type="spellStart"/>
            <w:r>
              <w:t>vía</w:t>
            </w:r>
            <w:proofErr w:type="spellEnd"/>
            <w:r>
              <w:t xml:space="preserve"> </w:t>
            </w:r>
            <w:proofErr w:type="spellStart"/>
            <w:r>
              <w:t>cerca</w:t>
            </w:r>
            <w:proofErr w:type="spellEnd"/>
            <w:r>
              <w:t>.</w:t>
            </w:r>
          </w:p>
          <w:p w14:paraId="0AB51EB1" w14:textId="77777777" w:rsidR="00DB40A0" w:rsidRDefault="00DB40A0" w:rsidP="00DB40A0">
            <w:pPr>
              <w:pStyle w:val="ListParagraph"/>
              <w:numPr>
                <w:ilvl w:val="0"/>
                <w:numId w:val="20"/>
              </w:numPr>
            </w:pPr>
            <w:proofErr w:type="spellStart"/>
            <w:r>
              <w:t>Verifique</w:t>
            </w:r>
            <w:proofErr w:type="spellEnd"/>
            <w:r>
              <w:t xml:space="preserve"> </w:t>
            </w:r>
            <w:proofErr w:type="spellStart"/>
            <w:r>
              <w:t>cuidadosamente</w:t>
            </w:r>
            <w:proofErr w:type="spellEnd"/>
            <w:r>
              <w:t xml:space="preserve"> </w:t>
            </w:r>
            <w:proofErr w:type="spellStart"/>
            <w:r>
              <w:t>en</w:t>
            </w:r>
            <w:proofErr w:type="spellEnd"/>
            <w:r>
              <w:t xml:space="preserve"> los </w:t>
            </w:r>
            <w:proofErr w:type="spellStart"/>
            <w:r>
              <w:t>espejos</w:t>
            </w:r>
            <w:proofErr w:type="spellEnd"/>
            <w:r>
              <w:t xml:space="preserve"> </w:t>
            </w:r>
            <w:proofErr w:type="spellStart"/>
            <w:r>
              <w:t>si</w:t>
            </w:r>
            <w:proofErr w:type="spellEnd"/>
            <w:r>
              <w:t xml:space="preserve"> hay </w:t>
            </w:r>
            <w:proofErr w:type="spellStart"/>
            <w:r>
              <w:t>cualquier</w:t>
            </w:r>
            <w:proofErr w:type="spellEnd"/>
            <w:r>
              <w:t xml:space="preserve"> UVV antes de </w:t>
            </w:r>
            <w:proofErr w:type="spellStart"/>
            <w:r>
              <w:t>cambiar</w:t>
            </w:r>
            <w:proofErr w:type="spellEnd"/>
            <w:r>
              <w:t xml:space="preserve"> de </w:t>
            </w:r>
            <w:proofErr w:type="spellStart"/>
            <w:r>
              <w:t>rumbo</w:t>
            </w:r>
            <w:proofErr w:type="spellEnd"/>
            <w:r>
              <w:t xml:space="preserve">, </w:t>
            </w:r>
            <w:proofErr w:type="spellStart"/>
            <w:r>
              <w:t>dirección</w:t>
            </w:r>
            <w:proofErr w:type="spellEnd"/>
            <w:r>
              <w:t xml:space="preserve"> o </w:t>
            </w:r>
            <w:proofErr w:type="spellStart"/>
            <w:r>
              <w:t>velocidad</w:t>
            </w:r>
            <w:proofErr w:type="spellEnd"/>
            <w:r>
              <w:t>.</w:t>
            </w:r>
          </w:p>
          <w:p w14:paraId="13925D5E" w14:textId="61671463" w:rsidR="00E26508" w:rsidRPr="00605E74" w:rsidRDefault="00DB40A0" w:rsidP="00DB40A0">
            <w:pPr>
              <w:pStyle w:val="ListParagraph"/>
              <w:numPr>
                <w:ilvl w:val="0"/>
                <w:numId w:val="20"/>
              </w:numPr>
            </w:pPr>
            <w:proofErr w:type="spellStart"/>
            <w:r>
              <w:t>Ofrezca</w:t>
            </w:r>
            <w:proofErr w:type="spellEnd"/>
            <w:r>
              <w:t xml:space="preserve"> a los </w:t>
            </w:r>
            <w:proofErr w:type="spellStart"/>
            <w:r>
              <w:t>ciclistas</w:t>
            </w:r>
            <w:proofErr w:type="spellEnd"/>
            <w:r>
              <w:t xml:space="preserve"> y </w:t>
            </w:r>
            <w:proofErr w:type="gramStart"/>
            <w:r>
              <w:t>a</w:t>
            </w:r>
            <w:proofErr w:type="gramEnd"/>
            <w:r>
              <w:t xml:space="preserve"> </w:t>
            </w:r>
            <w:proofErr w:type="spellStart"/>
            <w:r>
              <w:t>otras</w:t>
            </w:r>
            <w:proofErr w:type="spellEnd"/>
            <w:r>
              <w:t xml:space="preserve"> UVV tanto </w:t>
            </w:r>
            <w:proofErr w:type="spellStart"/>
            <w:r>
              <w:t>espacio</w:t>
            </w:r>
            <w:proofErr w:type="spellEnd"/>
            <w:r>
              <w:t xml:space="preserve"> </w:t>
            </w:r>
            <w:proofErr w:type="spellStart"/>
            <w:r>
              <w:t>como</w:t>
            </w:r>
            <w:proofErr w:type="spellEnd"/>
            <w:r>
              <w:t xml:space="preserve"> sea </w:t>
            </w:r>
            <w:proofErr w:type="spellStart"/>
            <w:r>
              <w:t>posible</w:t>
            </w:r>
            <w:proofErr w:type="spellEnd"/>
            <w:r>
              <w:t xml:space="preserve">, </w:t>
            </w:r>
            <w:proofErr w:type="spellStart"/>
            <w:r>
              <w:t>ya</w:t>
            </w:r>
            <w:proofErr w:type="spellEnd"/>
            <w:r>
              <w:t xml:space="preserve"> que </w:t>
            </w:r>
            <w:proofErr w:type="spellStart"/>
            <w:r>
              <w:t>pueden</w:t>
            </w:r>
            <w:proofErr w:type="spellEnd"/>
            <w:r>
              <w:t xml:space="preserve"> ser </w:t>
            </w:r>
            <w:proofErr w:type="spellStart"/>
            <w:r>
              <w:t>impredecibles</w:t>
            </w:r>
            <w:proofErr w:type="spellEnd"/>
            <w:r>
              <w:t xml:space="preserve">, </w:t>
            </w:r>
            <w:proofErr w:type="spellStart"/>
            <w:r>
              <w:t>pueden</w:t>
            </w:r>
            <w:proofErr w:type="spellEnd"/>
            <w:r>
              <w:t xml:space="preserve"> ser </w:t>
            </w:r>
            <w:proofErr w:type="spellStart"/>
            <w:r>
              <w:t>inestables</w:t>
            </w:r>
            <w:proofErr w:type="spellEnd"/>
            <w:r>
              <w:t xml:space="preserve"> o </w:t>
            </w:r>
            <w:proofErr w:type="spellStart"/>
            <w:r>
              <w:t>necesitar</w:t>
            </w:r>
            <w:proofErr w:type="spellEnd"/>
            <w:r>
              <w:t xml:space="preserve"> </w:t>
            </w:r>
            <w:proofErr w:type="spellStart"/>
            <w:r>
              <w:t>más</w:t>
            </w:r>
            <w:proofErr w:type="spellEnd"/>
            <w:r>
              <w:t xml:space="preserve"> </w:t>
            </w:r>
            <w:proofErr w:type="spellStart"/>
            <w:r>
              <w:t>espacio</w:t>
            </w:r>
            <w:proofErr w:type="spellEnd"/>
            <w:r>
              <w:t xml:space="preserve"> o </w:t>
            </w:r>
            <w:proofErr w:type="spellStart"/>
            <w:r>
              <w:t>tiempo</w:t>
            </w:r>
            <w:proofErr w:type="spellEnd"/>
            <w:r>
              <w:t xml:space="preserve"> del que </w:t>
            </w:r>
            <w:proofErr w:type="spellStart"/>
            <w:r>
              <w:t>anticipan</w:t>
            </w:r>
            <w:proofErr w:type="spellEnd"/>
            <w:r w:rsidR="003A64D4">
              <w:t>.</w:t>
            </w:r>
          </w:p>
          <w:p w14:paraId="60DD646B" w14:textId="77777777" w:rsidR="00466FD7" w:rsidRDefault="00466FD7" w:rsidP="00466FD7">
            <w:pPr>
              <w:pStyle w:val="ListParagraph"/>
              <w:numPr>
                <w:ilvl w:val="0"/>
                <w:numId w:val="20"/>
              </w:numPr>
            </w:pPr>
            <w:r>
              <w:t xml:space="preserve">Al </w:t>
            </w:r>
            <w:proofErr w:type="spellStart"/>
            <w:r>
              <w:t>adelantar</w:t>
            </w:r>
            <w:proofErr w:type="spellEnd"/>
            <w:r>
              <w:t xml:space="preserve"> a un UVV, </w:t>
            </w:r>
            <w:proofErr w:type="spellStart"/>
            <w:r>
              <w:t>tenga</w:t>
            </w:r>
            <w:proofErr w:type="spellEnd"/>
            <w:r>
              <w:t xml:space="preserve"> </w:t>
            </w:r>
            <w:proofErr w:type="spellStart"/>
            <w:r>
              <w:t>en</w:t>
            </w:r>
            <w:proofErr w:type="spellEnd"/>
            <w:r>
              <w:t xml:space="preserve"> </w:t>
            </w:r>
            <w:proofErr w:type="spellStart"/>
            <w:r>
              <w:t>cuenta</w:t>
            </w:r>
            <w:proofErr w:type="spellEnd"/>
            <w:r>
              <w:t xml:space="preserve"> que </w:t>
            </w:r>
            <w:proofErr w:type="spellStart"/>
            <w:r>
              <w:t>pueden</w:t>
            </w:r>
            <w:proofErr w:type="spellEnd"/>
            <w:r>
              <w:t xml:space="preserve"> </w:t>
            </w:r>
            <w:proofErr w:type="spellStart"/>
            <w:r>
              <w:t>moverse</w:t>
            </w:r>
            <w:proofErr w:type="spellEnd"/>
            <w:r>
              <w:t xml:space="preserve"> </w:t>
            </w:r>
            <w:proofErr w:type="spellStart"/>
            <w:r>
              <w:t>repentinamente</w:t>
            </w:r>
            <w:proofErr w:type="spellEnd"/>
            <w:r>
              <w:t xml:space="preserve"> </w:t>
            </w:r>
            <w:proofErr w:type="spellStart"/>
            <w:r>
              <w:t>en</w:t>
            </w:r>
            <w:proofErr w:type="spellEnd"/>
            <w:r>
              <w:t xml:space="preserve"> </w:t>
            </w:r>
            <w:proofErr w:type="spellStart"/>
            <w:r>
              <w:t>su</w:t>
            </w:r>
            <w:proofErr w:type="spellEnd"/>
            <w:r>
              <w:t xml:space="preserve"> </w:t>
            </w:r>
            <w:proofErr w:type="spellStart"/>
            <w:r>
              <w:t>camino</w:t>
            </w:r>
            <w:proofErr w:type="spellEnd"/>
            <w:r>
              <w:t xml:space="preserve"> para </w:t>
            </w:r>
            <w:proofErr w:type="spellStart"/>
            <w:r>
              <w:t>evitar</w:t>
            </w:r>
            <w:proofErr w:type="spellEnd"/>
            <w:r>
              <w:t xml:space="preserve"> un </w:t>
            </w:r>
            <w:proofErr w:type="spellStart"/>
            <w:r>
              <w:t>bache</w:t>
            </w:r>
            <w:proofErr w:type="spellEnd"/>
            <w:r>
              <w:t xml:space="preserve"> o </w:t>
            </w:r>
            <w:proofErr w:type="spellStart"/>
            <w:r>
              <w:t>defecto</w:t>
            </w:r>
            <w:proofErr w:type="spellEnd"/>
            <w:r>
              <w:t xml:space="preserve"> </w:t>
            </w:r>
            <w:proofErr w:type="spellStart"/>
            <w:r>
              <w:t>en</w:t>
            </w:r>
            <w:proofErr w:type="spellEnd"/>
            <w:r>
              <w:t xml:space="preserve"> la </w:t>
            </w:r>
            <w:proofErr w:type="spellStart"/>
            <w:r>
              <w:t>superficie</w:t>
            </w:r>
            <w:proofErr w:type="spellEnd"/>
            <w:r>
              <w:t xml:space="preserve"> de la </w:t>
            </w:r>
            <w:proofErr w:type="spellStart"/>
            <w:r>
              <w:t>carretera</w:t>
            </w:r>
            <w:proofErr w:type="spellEnd"/>
            <w:r>
              <w:t xml:space="preserve"> que </w:t>
            </w:r>
            <w:proofErr w:type="spellStart"/>
            <w:r>
              <w:t>puede</w:t>
            </w:r>
            <w:proofErr w:type="spellEnd"/>
            <w:r>
              <w:t xml:space="preserve"> no </w:t>
            </w:r>
            <w:proofErr w:type="spellStart"/>
            <w:r>
              <w:t>conocer</w:t>
            </w:r>
            <w:proofErr w:type="spellEnd"/>
            <w:r>
              <w:t xml:space="preserve"> o </w:t>
            </w:r>
            <w:proofErr w:type="spellStart"/>
            <w:r>
              <w:t>considerar</w:t>
            </w:r>
            <w:proofErr w:type="spellEnd"/>
            <w:r>
              <w:t xml:space="preserve"> un </w:t>
            </w:r>
            <w:proofErr w:type="spellStart"/>
            <w:r>
              <w:t>peligro</w:t>
            </w:r>
            <w:proofErr w:type="spellEnd"/>
            <w:r>
              <w:t xml:space="preserve"> para </w:t>
            </w:r>
            <w:proofErr w:type="spellStart"/>
            <w:r>
              <w:t>su</w:t>
            </w:r>
            <w:proofErr w:type="spellEnd"/>
            <w:r>
              <w:t xml:space="preserve"> </w:t>
            </w:r>
            <w:proofErr w:type="spellStart"/>
            <w:r>
              <w:t>propio</w:t>
            </w:r>
            <w:proofErr w:type="spellEnd"/>
            <w:r>
              <w:t xml:space="preserve"> </w:t>
            </w:r>
            <w:proofErr w:type="spellStart"/>
            <w:r>
              <w:t>vehículo</w:t>
            </w:r>
            <w:proofErr w:type="spellEnd"/>
            <w:r>
              <w:t>.</w:t>
            </w:r>
          </w:p>
          <w:p w14:paraId="3F383F8E" w14:textId="2862428D" w:rsidR="00E26508" w:rsidRPr="00AB1A80" w:rsidRDefault="00466FD7" w:rsidP="00466FD7">
            <w:pPr>
              <w:pStyle w:val="ListParagraph"/>
              <w:numPr>
                <w:ilvl w:val="0"/>
                <w:numId w:val="20"/>
              </w:numPr>
              <w:rPr>
                <w:rFonts w:ascii="Microsoft Sans Serif" w:hAnsi="Microsoft Sans Serif" w:cs="Microsoft Sans Serif"/>
                <w:sz w:val="17"/>
                <w:szCs w:val="17"/>
              </w:rPr>
            </w:pPr>
            <w:proofErr w:type="spellStart"/>
            <w:r>
              <w:t>Manténgase</w:t>
            </w:r>
            <w:proofErr w:type="spellEnd"/>
            <w:r>
              <w:t xml:space="preserve"> </w:t>
            </w:r>
            <w:proofErr w:type="spellStart"/>
            <w:r>
              <w:t>alejado</w:t>
            </w:r>
            <w:proofErr w:type="spellEnd"/>
            <w:r>
              <w:t xml:space="preserve"> de </w:t>
            </w:r>
            <w:proofErr w:type="spellStart"/>
            <w:r>
              <w:t>cualquier</w:t>
            </w:r>
            <w:proofErr w:type="spellEnd"/>
            <w:r>
              <w:t xml:space="preserve"> </w:t>
            </w:r>
            <w:proofErr w:type="spellStart"/>
            <w:r>
              <w:t>área</w:t>
            </w:r>
            <w:proofErr w:type="spellEnd"/>
            <w:r>
              <w:t xml:space="preserve"> de la </w:t>
            </w:r>
            <w:proofErr w:type="spellStart"/>
            <w:r>
              <w:t>carretera</w:t>
            </w:r>
            <w:proofErr w:type="spellEnd"/>
            <w:r>
              <w:t xml:space="preserve"> que </w:t>
            </w:r>
            <w:proofErr w:type="spellStart"/>
            <w:r>
              <w:t>esté</w:t>
            </w:r>
            <w:proofErr w:type="spellEnd"/>
            <w:r>
              <w:t xml:space="preserve"> </w:t>
            </w:r>
            <w:proofErr w:type="spellStart"/>
            <w:r>
              <w:t>designada</w:t>
            </w:r>
            <w:proofErr w:type="spellEnd"/>
            <w:r>
              <w:t xml:space="preserve"> solo para UVV </w:t>
            </w:r>
            <w:proofErr w:type="spellStart"/>
            <w:r>
              <w:t>como</w:t>
            </w:r>
            <w:proofErr w:type="spellEnd"/>
            <w:r>
              <w:t xml:space="preserve"> </w:t>
            </w:r>
            <w:proofErr w:type="spellStart"/>
            <w:r>
              <w:t>carriles</w:t>
            </w:r>
            <w:proofErr w:type="spellEnd"/>
            <w:r>
              <w:t xml:space="preserve"> para </w:t>
            </w:r>
            <w:proofErr w:type="spellStart"/>
            <w:r>
              <w:t>peatones</w:t>
            </w:r>
            <w:proofErr w:type="spellEnd"/>
            <w:r>
              <w:t xml:space="preserve"> o </w:t>
            </w:r>
            <w:proofErr w:type="spellStart"/>
            <w:r>
              <w:t>ciclistas</w:t>
            </w:r>
            <w:proofErr w:type="spellEnd"/>
            <w:r w:rsidR="00AB1A80">
              <w:t>.</w:t>
            </w:r>
          </w:p>
        </w:tc>
      </w:tr>
      <w:tr w:rsidR="00E26508" w:rsidRPr="00605E74" w14:paraId="3FB22E4E" w14:textId="77777777" w:rsidTr="00E26508">
        <w:tc>
          <w:tcPr>
            <w:tcW w:w="8926" w:type="dxa"/>
          </w:tcPr>
          <w:p w14:paraId="0FD4E7E6" w14:textId="77777777" w:rsidR="000D0A28" w:rsidRPr="000D0A28" w:rsidRDefault="000D0A28" w:rsidP="000D0A28">
            <w:pPr>
              <w:rPr>
                <w:lang w:val="es-ES"/>
              </w:rPr>
            </w:pPr>
            <w:r w:rsidRPr="000D0A28">
              <w:rPr>
                <w:lang w:val="es-ES"/>
              </w:rPr>
              <w:t>Se producen muchos accidentes entre vehículos de gran tamaño y ciclistas cuando el vehículo pesado está girando.</w:t>
            </w:r>
          </w:p>
          <w:p w14:paraId="03E13683" w14:textId="77777777" w:rsidR="000D0A28" w:rsidRPr="000D0A28" w:rsidRDefault="000D0A28" w:rsidP="000D0A28">
            <w:pPr>
              <w:rPr>
                <w:lang w:val="es-ES"/>
              </w:rPr>
            </w:pPr>
            <w:r w:rsidRPr="000D0A28">
              <w:rPr>
                <w:lang w:val="es-ES"/>
              </w:rPr>
              <w:t>Problemas similares pueden afectar a los autobuses y autocares de gran tamaño.</w:t>
            </w:r>
          </w:p>
          <w:p w14:paraId="360EDA0A" w14:textId="77777777" w:rsidR="0042704B" w:rsidRPr="0042704B" w:rsidRDefault="0042704B" w:rsidP="0042704B">
            <w:pPr>
              <w:rPr>
                <w:lang w:val="es-ES"/>
              </w:rPr>
            </w:pPr>
            <w:r w:rsidRPr="0042704B">
              <w:rPr>
                <w:lang w:val="es-ES"/>
              </w:rPr>
              <w:t>Tenga especial cuidado con todos los puntos ciegos en el vehículo que conduce y verifique con frecuencia cuando esté en movimiento, especialmente en las áreas debajo de las puertas y la parte delantera de la cabina.</w:t>
            </w:r>
          </w:p>
          <w:p w14:paraId="16878004" w14:textId="77777777" w:rsidR="00A1769C" w:rsidRPr="00A1769C" w:rsidRDefault="00A1769C" w:rsidP="00A1769C">
            <w:pPr>
              <w:rPr>
                <w:lang w:val="es-ES"/>
              </w:rPr>
            </w:pPr>
            <w:r w:rsidRPr="00A1769C">
              <w:rPr>
                <w:lang w:val="es-ES"/>
              </w:rPr>
              <w:t>Siempre considere colocar señales de advertencia adicionales en el vehículo para que los UVV estén al tanto de la dificultad que el conductor pueda tener al verlos.</w:t>
            </w:r>
          </w:p>
          <w:p w14:paraId="046A7F2A" w14:textId="77777777" w:rsidR="00A1769C" w:rsidRPr="00A1769C" w:rsidRDefault="00A1769C" w:rsidP="00A1769C">
            <w:pPr>
              <w:rPr>
                <w:lang w:val="es-ES"/>
              </w:rPr>
            </w:pPr>
            <w:r w:rsidRPr="00A1769C">
              <w:rPr>
                <w:lang w:val="es-ES"/>
              </w:rPr>
              <w:t>En un vehículo pesado, considere la posibilidad de instalar medidas de protección adicionales bajo ejecución, asegúrese de que estén en buen estado de funcionamiento.</w:t>
            </w:r>
          </w:p>
          <w:p w14:paraId="23278F53" w14:textId="1BA950E9" w:rsidR="00E26508" w:rsidRPr="00605E74" w:rsidRDefault="00A1769C" w:rsidP="00AB1A80">
            <w:pPr>
              <w:rPr>
                <w:rFonts w:ascii="Microsoft Sans Serif" w:hAnsi="Microsoft Sans Serif" w:cs="Microsoft Sans Serif"/>
                <w:sz w:val="17"/>
                <w:szCs w:val="17"/>
              </w:rPr>
            </w:pPr>
            <w:r w:rsidRPr="00A1769C">
              <w:rPr>
                <w:lang w:val="es-ES"/>
              </w:rPr>
              <w:t>Considere asistir a cursos adicionales de concienciación sobre los UVV para conductores de vehículos pesados</w:t>
            </w:r>
            <w:r w:rsidR="00AB1A80">
              <w:t>.</w:t>
            </w:r>
          </w:p>
        </w:tc>
      </w:tr>
      <w:tr w:rsidR="00E26508" w:rsidRPr="00605E74" w14:paraId="11DF1EA7" w14:textId="77777777" w:rsidTr="00E26508">
        <w:tc>
          <w:tcPr>
            <w:tcW w:w="8926" w:type="dxa"/>
          </w:tcPr>
          <w:p w14:paraId="73FBE21C" w14:textId="77777777" w:rsidR="003B4D62" w:rsidRPr="003B4D62" w:rsidRDefault="003B4D62" w:rsidP="003B4D62">
            <w:pPr>
              <w:rPr>
                <w:lang w:val="es-ES"/>
              </w:rPr>
            </w:pPr>
            <w:r w:rsidRPr="003B4D62">
              <w:rPr>
                <w:lang w:val="es-ES"/>
              </w:rPr>
              <w:t>No es posible que los usuarios vulnerables de la vía estén separados (como aceras, carriles para bicicletas, carriles para motocicletas) en la mayoría de las condiciones de la carretera, por lo que debe tomar todas las medidas posibles para proteger a los UVV.</w:t>
            </w:r>
          </w:p>
          <w:p w14:paraId="099C7529" w14:textId="77777777" w:rsidR="00405A3B" w:rsidRPr="00405A3B" w:rsidRDefault="00405A3B" w:rsidP="00405A3B">
            <w:pPr>
              <w:rPr>
                <w:lang w:val="es-ES"/>
              </w:rPr>
            </w:pPr>
            <w:r w:rsidRPr="00405A3B">
              <w:rPr>
                <w:lang w:val="es-ES"/>
              </w:rPr>
              <w:t>Asegúrese de estar sentado en el vehículo en una posición que le permita ver lo más claramente posible.</w:t>
            </w:r>
          </w:p>
          <w:p w14:paraId="79B627E2" w14:textId="77777777" w:rsidR="00DE40E2" w:rsidRPr="00DE40E2" w:rsidRDefault="00DE40E2" w:rsidP="00DE40E2">
            <w:pPr>
              <w:rPr>
                <w:lang w:val="es-ES"/>
              </w:rPr>
            </w:pPr>
            <w:r w:rsidRPr="00DE40E2">
              <w:rPr>
                <w:lang w:val="es-ES"/>
              </w:rPr>
              <w:t>Ajuste todos los espejos interiores y exteriores para que le ofrezcan la mejor vista posible de otros usuarios de la carretera.</w:t>
            </w:r>
          </w:p>
          <w:p w14:paraId="3F426658" w14:textId="77777777" w:rsidR="00104C1C" w:rsidRPr="00104C1C" w:rsidRDefault="00104C1C" w:rsidP="00104C1C">
            <w:pPr>
              <w:rPr>
                <w:lang w:val="es-ES"/>
              </w:rPr>
            </w:pPr>
            <w:r w:rsidRPr="00104C1C">
              <w:rPr>
                <w:lang w:val="es-ES"/>
              </w:rPr>
              <w:t>Tenga más cuidado en los cruces y asegúrese de mirar correctamente antes de moverse, incluyendo mirar alrededor y por encima del hombro en lugar de solo confiar en los espejos.</w:t>
            </w:r>
          </w:p>
          <w:p w14:paraId="475B71DD" w14:textId="77777777" w:rsidR="00031691" w:rsidRPr="00031691" w:rsidRDefault="00031691" w:rsidP="00031691">
            <w:pPr>
              <w:rPr>
                <w:lang w:val="es-ES"/>
              </w:rPr>
            </w:pPr>
            <w:r w:rsidRPr="00031691">
              <w:rPr>
                <w:lang w:val="es-ES"/>
              </w:rPr>
              <w:t>La observación y la anticipación de los UVV son vitales para reducir el riesgo de accidentes y la gravedad de las lesiones en caso de accidente.</w:t>
            </w:r>
          </w:p>
          <w:p w14:paraId="3E81BA91" w14:textId="2AD84F00" w:rsidR="00E26508" w:rsidRPr="00605E74" w:rsidRDefault="00E26508" w:rsidP="00AB1A80">
            <w:pPr>
              <w:rPr>
                <w:rFonts w:ascii="Microsoft Sans Serif" w:hAnsi="Microsoft Sans Serif" w:cs="Microsoft Sans Serif"/>
                <w:sz w:val="17"/>
                <w:szCs w:val="17"/>
              </w:rPr>
            </w:pPr>
          </w:p>
        </w:tc>
      </w:tr>
      <w:tr w:rsidR="00E26508" w:rsidRPr="00605E74" w14:paraId="49021C08" w14:textId="77777777" w:rsidTr="00E26508">
        <w:tc>
          <w:tcPr>
            <w:tcW w:w="8926" w:type="dxa"/>
          </w:tcPr>
          <w:p w14:paraId="2BEEFE4C" w14:textId="77777777" w:rsidR="006511C0" w:rsidRPr="006511C0" w:rsidRDefault="006511C0" w:rsidP="006511C0">
            <w:pPr>
              <w:rPr>
                <w:lang w:val="es-ES"/>
              </w:rPr>
            </w:pPr>
            <w:r w:rsidRPr="006511C0">
              <w:rPr>
                <w:lang w:val="es-ES"/>
              </w:rPr>
              <w:t>Ciclistas, motociclistas y peatones están involucrados en un 50% en accidentes fatales.</w:t>
            </w:r>
          </w:p>
          <w:p w14:paraId="0E6CB8C7" w14:textId="77777777" w:rsidR="00CF61CD" w:rsidRPr="00CF61CD" w:rsidRDefault="00CF61CD" w:rsidP="00CF61CD">
            <w:pPr>
              <w:rPr>
                <w:lang w:val="es-ES"/>
              </w:rPr>
            </w:pPr>
            <w:r w:rsidRPr="00CF61CD">
              <w:rPr>
                <w:lang w:val="es-ES"/>
              </w:rPr>
              <w:t>Los usuarios vulnerables de la vía corren un riesgo particular debido a su falta de protección física en comparación con los ocupantes de vehículos motorizados.</w:t>
            </w:r>
          </w:p>
          <w:p w14:paraId="0E800FFA" w14:textId="77777777" w:rsidR="00CF61CD" w:rsidRPr="00CF61CD" w:rsidRDefault="00CF61CD" w:rsidP="00CF61CD">
            <w:pPr>
              <w:rPr>
                <w:lang w:val="es-ES"/>
              </w:rPr>
            </w:pPr>
            <w:r w:rsidRPr="00CF61CD">
              <w:rPr>
                <w:lang w:val="es-ES"/>
              </w:rPr>
              <w:t>Algunos usuarios vulnerables de la vía, como los niños y los animales, pueden ser impredecibles.</w:t>
            </w:r>
          </w:p>
          <w:p w14:paraId="3A8986B8" w14:textId="7F8D9CEC" w:rsidR="00E26508" w:rsidRPr="00B75D56" w:rsidRDefault="00B75D56" w:rsidP="00AB1A80">
            <w:pPr>
              <w:rPr>
                <w:lang w:val="es-ES"/>
              </w:rPr>
            </w:pPr>
            <w:r w:rsidRPr="00B75D56">
              <w:rPr>
                <w:lang w:val="es-ES"/>
              </w:rPr>
              <w:t>Es posible que algunos no puedan ver u oír vehículos tan fácilmente como anticipa el conductor, o que necesiten más espacio o tiempo para evitarlos.</w:t>
            </w:r>
          </w:p>
        </w:tc>
      </w:tr>
    </w:tbl>
    <w:p w14:paraId="478A449B" w14:textId="17689C8D" w:rsidR="008C4E31" w:rsidRDefault="008C4E31"/>
    <w:p w14:paraId="16E340D8" w14:textId="77777777" w:rsidR="00E07B25" w:rsidRDefault="00E07B25">
      <w:pPr>
        <w:spacing w:before="0" w:after="160" w:line="259" w:lineRule="auto"/>
        <w:jc w:val="left"/>
      </w:pPr>
      <w:r>
        <w:br w:type="page"/>
      </w:r>
    </w:p>
    <w:p w14:paraId="2BA0AD1F" w14:textId="77777777" w:rsidR="00E07B25" w:rsidRDefault="00E07B25">
      <w:pPr>
        <w:spacing w:before="0" w:after="160" w:line="259" w:lineRule="auto"/>
        <w:jc w:val="left"/>
      </w:pPr>
      <w:r>
        <w:br w:type="page"/>
      </w:r>
    </w:p>
    <w:p w14:paraId="72B02BF9" w14:textId="273B5E62" w:rsidR="008C4E31" w:rsidRDefault="008C4E31">
      <w:pPr>
        <w:spacing w:before="0" w:after="160" w:line="259" w:lineRule="auto"/>
        <w:jc w:val="left"/>
      </w:pPr>
      <w:r>
        <w:br w:type="page"/>
      </w:r>
    </w:p>
    <w:p w14:paraId="4CBB4210" w14:textId="234A99F4" w:rsidR="008C4E31" w:rsidRDefault="00CD2F68">
      <w:r>
        <w:rPr>
          <w:noProof/>
        </w:rPr>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Sect="00086137">
      <w:footerReference w:type="default" r:id="rId14"/>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F9F79" w14:textId="77777777" w:rsidR="009221DF" w:rsidRDefault="009221DF" w:rsidP="00F83850">
      <w:pPr>
        <w:spacing w:before="0" w:after="0"/>
      </w:pPr>
      <w:r>
        <w:separator/>
      </w:r>
    </w:p>
  </w:endnote>
  <w:endnote w:type="continuationSeparator" w:id="0">
    <w:p w14:paraId="7CB731AF" w14:textId="77777777" w:rsidR="009221DF" w:rsidRDefault="009221DF"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oppins SemiBold">
    <w:altName w:val="Mangal"/>
    <w:panose1 w:val="000007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218198"/>
      <w:docPartObj>
        <w:docPartGallery w:val="Page Numbers (Bottom of Page)"/>
        <w:docPartUnique/>
      </w:docPartObj>
    </w:sdtPr>
    <w:sdtEndPr>
      <w:rPr>
        <w:noProof/>
        <w:color w:val="F7A538"/>
      </w:rPr>
    </w:sdtEndPr>
    <w:sdtContent>
      <w:p w14:paraId="19E6461A" w14:textId="5DCDD1F2" w:rsidR="008C4E31" w:rsidRPr="00A04B88" w:rsidRDefault="00086137"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A04B88">
          <w:rPr>
            <w:color w:val="F7A538"/>
          </w:rPr>
          <w:fldChar w:fldCharType="begin"/>
        </w:r>
        <w:r w:rsidR="008C4E31" w:rsidRPr="00A04B88">
          <w:rPr>
            <w:color w:val="F7A538"/>
          </w:rPr>
          <w:instrText xml:space="preserve"> PAGE   \* MERGEFORMAT </w:instrText>
        </w:r>
        <w:r w:rsidR="008C4E31" w:rsidRPr="00A04B88">
          <w:rPr>
            <w:color w:val="F7A538"/>
          </w:rPr>
          <w:fldChar w:fldCharType="separate"/>
        </w:r>
        <w:r w:rsidR="008C4E31" w:rsidRPr="00A04B88">
          <w:rPr>
            <w:noProof/>
            <w:color w:val="F7A538"/>
          </w:rPr>
          <w:t>2</w:t>
        </w:r>
        <w:r w:rsidR="008C4E31" w:rsidRPr="00A04B88">
          <w:rPr>
            <w:noProof/>
            <w:color w:val="F7A538"/>
          </w:rPr>
          <w:fldChar w:fldCharType="end"/>
        </w:r>
      </w:p>
    </w:sdtContent>
  </w:sdt>
  <w:p w14:paraId="54A09189" w14:textId="311C5A43" w:rsidR="008C4E31" w:rsidRDefault="008C4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F3491" w14:textId="77777777" w:rsidR="009221DF" w:rsidRDefault="009221DF" w:rsidP="00F83850">
      <w:pPr>
        <w:spacing w:before="0" w:after="0"/>
      </w:pPr>
      <w:r>
        <w:separator/>
      </w:r>
    </w:p>
  </w:footnote>
  <w:footnote w:type="continuationSeparator" w:id="0">
    <w:p w14:paraId="264A401D" w14:textId="77777777" w:rsidR="009221DF" w:rsidRDefault="009221DF"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75523"/>
    <w:multiLevelType w:val="hybridMultilevel"/>
    <w:tmpl w:val="BA50438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40"/>
        <w:lvlJc w:val="left"/>
        <w:rPr>
          <w:rFonts w:ascii="Symbol" w:hAnsi="Symbol" w:hint="default"/>
        </w:rPr>
      </w:lvl>
    </w:lvlOverride>
  </w:num>
  <w:num w:numId="2">
    <w:abstractNumId w:val="9"/>
  </w:num>
  <w:num w:numId="3">
    <w:abstractNumId w:val="16"/>
  </w:num>
  <w:num w:numId="4">
    <w:abstractNumId w:val="14"/>
  </w:num>
  <w:num w:numId="5">
    <w:abstractNumId w:val="6"/>
  </w:num>
  <w:num w:numId="6">
    <w:abstractNumId w:val="13"/>
  </w:num>
  <w:num w:numId="7">
    <w:abstractNumId w:val="20"/>
  </w:num>
  <w:num w:numId="8">
    <w:abstractNumId w:val="10"/>
  </w:num>
  <w:num w:numId="9">
    <w:abstractNumId w:val="7"/>
  </w:num>
  <w:num w:numId="10">
    <w:abstractNumId w:val="4"/>
  </w:num>
  <w:num w:numId="11">
    <w:abstractNumId w:val="17"/>
  </w:num>
  <w:num w:numId="12">
    <w:abstractNumId w:val="15"/>
  </w:num>
  <w:num w:numId="13">
    <w:abstractNumId w:val="5"/>
  </w:num>
  <w:num w:numId="14">
    <w:abstractNumId w:val="8"/>
  </w:num>
  <w:num w:numId="15">
    <w:abstractNumId w:val="11"/>
  </w:num>
  <w:num w:numId="16">
    <w:abstractNumId w:val="19"/>
  </w:num>
  <w:num w:numId="17">
    <w:abstractNumId w:val="1"/>
  </w:num>
  <w:num w:numId="18">
    <w:abstractNumId w:val="18"/>
  </w:num>
  <w:num w:numId="19">
    <w:abstractNumId w:val="3"/>
  </w:num>
  <w:num w:numId="20">
    <w:abstractNumId w:val="2"/>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31691"/>
    <w:rsid w:val="000662FE"/>
    <w:rsid w:val="00074DE8"/>
    <w:rsid w:val="00075EAA"/>
    <w:rsid w:val="000773D3"/>
    <w:rsid w:val="0007757B"/>
    <w:rsid w:val="00086137"/>
    <w:rsid w:val="000B15F8"/>
    <w:rsid w:val="000C5A7B"/>
    <w:rsid w:val="000D0A28"/>
    <w:rsid w:val="000D6279"/>
    <w:rsid w:val="00104C1C"/>
    <w:rsid w:val="00136910"/>
    <w:rsid w:val="001440F6"/>
    <w:rsid w:val="00153790"/>
    <w:rsid w:val="00157A49"/>
    <w:rsid w:val="00176D19"/>
    <w:rsid w:val="001A2F9F"/>
    <w:rsid w:val="0020226A"/>
    <w:rsid w:val="00205782"/>
    <w:rsid w:val="0022483B"/>
    <w:rsid w:val="00226534"/>
    <w:rsid w:val="00226CD8"/>
    <w:rsid w:val="0023493B"/>
    <w:rsid w:val="00235E1C"/>
    <w:rsid w:val="002428E5"/>
    <w:rsid w:val="0026499A"/>
    <w:rsid w:val="002669F7"/>
    <w:rsid w:val="002A15E8"/>
    <w:rsid w:val="002E3592"/>
    <w:rsid w:val="002E3802"/>
    <w:rsid w:val="002F09FF"/>
    <w:rsid w:val="002F29CC"/>
    <w:rsid w:val="00326074"/>
    <w:rsid w:val="003A4ECA"/>
    <w:rsid w:val="003A64D4"/>
    <w:rsid w:val="003A799C"/>
    <w:rsid w:val="003B4D62"/>
    <w:rsid w:val="003E50FB"/>
    <w:rsid w:val="00405A3B"/>
    <w:rsid w:val="00421BBA"/>
    <w:rsid w:val="0042704B"/>
    <w:rsid w:val="004327AE"/>
    <w:rsid w:val="00432A22"/>
    <w:rsid w:val="00466FD7"/>
    <w:rsid w:val="004706E9"/>
    <w:rsid w:val="0048518A"/>
    <w:rsid w:val="004B530A"/>
    <w:rsid w:val="005056EB"/>
    <w:rsid w:val="0052407A"/>
    <w:rsid w:val="00525115"/>
    <w:rsid w:val="005274BE"/>
    <w:rsid w:val="00561978"/>
    <w:rsid w:val="00566BB2"/>
    <w:rsid w:val="00586469"/>
    <w:rsid w:val="005D5BFA"/>
    <w:rsid w:val="006004C7"/>
    <w:rsid w:val="00633587"/>
    <w:rsid w:val="006511C0"/>
    <w:rsid w:val="006B2252"/>
    <w:rsid w:val="006B7EDB"/>
    <w:rsid w:val="006E14F8"/>
    <w:rsid w:val="006E56A4"/>
    <w:rsid w:val="006F5A0C"/>
    <w:rsid w:val="00702128"/>
    <w:rsid w:val="007656A6"/>
    <w:rsid w:val="00781ABE"/>
    <w:rsid w:val="007A7916"/>
    <w:rsid w:val="007B58CD"/>
    <w:rsid w:val="007B74A9"/>
    <w:rsid w:val="007D79DB"/>
    <w:rsid w:val="00855D10"/>
    <w:rsid w:val="008A7475"/>
    <w:rsid w:val="008A74BC"/>
    <w:rsid w:val="008C4E31"/>
    <w:rsid w:val="008D6D32"/>
    <w:rsid w:val="00906401"/>
    <w:rsid w:val="00920949"/>
    <w:rsid w:val="009221DF"/>
    <w:rsid w:val="009601BE"/>
    <w:rsid w:val="009B01CF"/>
    <w:rsid w:val="009B3628"/>
    <w:rsid w:val="009C0099"/>
    <w:rsid w:val="00A04B88"/>
    <w:rsid w:val="00A1769C"/>
    <w:rsid w:val="00A40097"/>
    <w:rsid w:val="00A46CE7"/>
    <w:rsid w:val="00A53D47"/>
    <w:rsid w:val="00A85EF3"/>
    <w:rsid w:val="00A87981"/>
    <w:rsid w:val="00A9714A"/>
    <w:rsid w:val="00AB1A80"/>
    <w:rsid w:val="00B35CDB"/>
    <w:rsid w:val="00B520E1"/>
    <w:rsid w:val="00B75D56"/>
    <w:rsid w:val="00B84CEA"/>
    <w:rsid w:val="00B9345A"/>
    <w:rsid w:val="00C146C1"/>
    <w:rsid w:val="00C239BB"/>
    <w:rsid w:val="00C278C3"/>
    <w:rsid w:val="00C32125"/>
    <w:rsid w:val="00CA05A2"/>
    <w:rsid w:val="00CA625D"/>
    <w:rsid w:val="00CD2F68"/>
    <w:rsid w:val="00CD5ADB"/>
    <w:rsid w:val="00CE1808"/>
    <w:rsid w:val="00CF61CD"/>
    <w:rsid w:val="00D307F2"/>
    <w:rsid w:val="00D4692F"/>
    <w:rsid w:val="00D72303"/>
    <w:rsid w:val="00DB2DAD"/>
    <w:rsid w:val="00DB40A0"/>
    <w:rsid w:val="00DB558D"/>
    <w:rsid w:val="00DE40E2"/>
    <w:rsid w:val="00E07B25"/>
    <w:rsid w:val="00E1306E"/>
    <w:rsid w:val="00E1423E"/>
    <w:rsid w:val="00E17FFC"/>
    <w:rsid w:val="00E26508"/>
    <w:rsid w:val="00E26EC0"/>
    <w:rsid w:val="00E27C46"/>
    <w:rsid w:val="00E31B4C"/>
    <w:rsid w:val="00E323EE"/>
    <w:rsid w:val="00E60A82"/>
    <w:rsid w:val="00E6701A"/>
    <w:rsid w:val="00E91592"/>
    <w:rsid w:val="00E91BD4"/>
    <w:rsid w:val="00F43373"/>
    <w:rsid w:val="00F83850"/>
    <w:rsid w:val="00FE047B"/>
    <w:rsid w:val="00FE0D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F2"/>
    <w:pPr>
      <w:spacing w:before="120" w:after="120" w:line="240" w:lineRule="auto"/>
      <w:jc w:val="both"/>
    </w:pPr>
    <w:rPr>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8C4E31"/>
    <w:pPr>
      <w:spacing w:after="100"/>
      <w:ind w:left="320"/>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54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9BC54-88D4-4925-9C20-022011E23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24</Pages>
  <Words>4144</Words>
  <Characters>25986</Characters>
  <Application>Microsoft Office Word</Application>
  <DocSecurity>0</DocSecurity>
  <Lines>721</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111</cp:revision>
  <cp:lastPrinted>2020-03-15T12:05:00Z</cp:lastPrinted>
  <dcterms:created xsi:type="dcterms:W3CDTF">2020-03-23T19:44:00Z</dcterms:created>
  <dcterms:modified xsi:type="dcterms:W3CDTF">2020-03-24T11:35:00Z</dcterms:modified>
</cp:coreProperties>
</file>