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C0DEB5" w14:textId="77777777" w:rsidR="00CC4C90" w:rsidRDefault="00CC4C90" w:rsidP="00CC4C90">
      <w:bookmarkStart w:id="0" w:name="_Hlk35941988"/>
    </w:p>
    <w:p w14:paraId="622CB864" w14:textId="77777777" w:rsidR="00CC4C90" w:rsidRDefault="00CC4C90" w:rsidP="00CC4C90"/>
    <w:bookmarkEnd w:id="0"/>
    <w:p w14:paraId="68AAD115" w14:textId="5B36D6AD" w:rsidR="00CC4C90" w:rsidRDefault="00061A3B" w:rsidP="00CC4C90">
      <w:pPr>
        <w:rPr>
          <w:sz w:val="23"/>
          <w:szCs w:val="23"/>
        </w:rPr>
      </w:pPr>
      <w:r>
        <w:rPr>
          <w:sz w:val="23"/>
          <w:szCs w:val="23"/>
          <w:lang w:val="mn-MN"/>
        </w:rPr>
        <w:t xml:space="preserve">Байгууллага </w:t>
      </w:r>
      <w:r w:rsidR="008F4B94">
        <w:rPr>
          <w:sz w:val="23"/>
          <w:szCs w:val="23"/>
          <w:lang w:val="mn-MN"/>
        </w:rPr>
        <w:t>Нийт Зардлын Э</w:t>
      </w:r>
      <w:r w:rsidR="00761145">
        <w:rPr>
          <w:sz w:val="23"/>
          <w:szCs w:val="23"/>
          <w:lang w:val="mn-MN"/>
        </w:rPr>
        <w:t>рсдэл</w:t>
      </w:r>
      <w:r>
        <w:rPr>
          <w:sz w:val="23"/>
          <w:szCs w:val="23"/>
          <w:lang w:val="mn-MN"/>
        </w:rPr>
        <w:t xml:space="preserve"> болон </w:t>
      </w:r>
      <w:r w:rsidR="008F4B94">
        <w:rPr>
          <w:sz w:val="23"/>
          <w:szCs w:val="23"/>
          <w:lang w:val="mn-MN"/>
        </w:rPr>
        <w:t>уг эрсдэл</w:t>
      </w:r>
      <w:r>
        <w:rPr>
          <w:sz w:val="23"/>
          <w:szCs w:val="23"/>
          <w:lang w:val="mn-MN"/>
        </w:rPr>
        <w:t xml:space="preserve"> </w:t>
      </w:r>
      <w:r w:rsidR="00761145">
        <w:rPr>
          <w:sz w:val="23"/>
          <w:szCs w:val="23"/>
          <w:lang w:val="mn-MN"/>
        </w:rPr>
        <w:t>нь бизнесийн үйл ажиллагаа</w:t>
      </w:r>
      <w:r w:rsidR="00E0237C">
        <w:rPr>
          <w:sz w:val="23"/>
          <w:szCs w:val="23"/>
          <w:lang w:val="mn-MN"/>
        </w:rPr>
        <w:t>н</w:t>
      </w:r>
      <w:r w:rsidR="00761145">
        <w:rPr>
          <w:sz w:val="23"/>
          <w:szCs w:val="23"/>
          <w:lang w:val="mn-MN"/>
        </w:rPr>
        <w:t xml:space="preserve">д </w:t>
      </w:r>
      <w:r>
        <w:rPr>
          <w:sz w:val="23"/>
          <w:szCs w:val="23"/>
          <w:lang w:val="mn-MN"/>
        </w:rPr>
        <w:t xml:space="preserve">хэрхэн </w:t>
      </w:r>
      <w:r w:rsidR="00761145">
        <w:rPr>
          <w:sz w:val="23"/>
          <w:szCs w:val="23"/>
          <w:lang w:val="mn-MN"/>
        </w:rPr>
        <w:t xml:space="preserve">нөлөөлж буй талаар ойлголттой болох үүднээс даатгуулаагүй алдагдал буюу </w:t>
      </w:r>
      <w:r>
        <w:rPr>
          <w:sz w:val="23"/>
          <w:szCs w:val="23"/>
          <w:lang w:val="mn-MN"/>
        </w:rPr>
        <w:t xml:space="preserve">далд зардлыг тооцох арга боловсруулна уу. </w:t>
      </w:r>
    </w:p>
    <w:p w14:paraId="7C23FD06" w14:textId="391F5B46" w:rsidR="00CC4C90" w:rsidRDefault="00761145" w:rsidP="00CC4C90">
      <w:pPr>
        <w:rPr>
          <w:sz w:val="23"/>
          <w:szCs w:val="23"/>
        </w:rPr>
      </w:pPr>
      <w:r>
        <w:rPr>
          <w:sz w:val="23"/>
          <w:szCs w:val="23"/>
          <w:lang w:val="mn-MN"/>
        </w:rPr>
        <w:t xml:space="preserve">Ослын учруулах санхүүгийн хохирлыг </w:t>
      </w:r>
      <w:r w:rsidR="001906A1">
        <w:rPr>
          <w:sz w:val="23"/>
          <w:szCs w:val="23"/>
          <w:lang w:val="mn-MN"/>
        </w:rPr>
        <w:t xml:space="preserve">ойлгож, </w:t>
      </w:r>
      <w:r>
        <w:rPr>
          <w:sz w:val="23"/>
          <w:szCs w:val="23"/>
          <w:lang w:val="mn-MN"/>
        </w:rPr>
        <w:t>түүнийг шинжлэх</w:t>
      </w:r>
      <w:r w:rsidR="001906A1">
        <w:rPr>
          <w:sz w:val="23"/>
          <w:szCs w:val="23"/>
          <w:lang w:val="mn-MN"/>
        </w:rPr>
        <w:t xml:space="preserve"> нь чухал юм. Учир нь </w:t>
      </w:r>
      <w:r>
        <w:rPr>
          <w:sz w:val="23"/>
          <w:szCs w:val="23"/>
          <w:lang w:val="mn-MN"/>
        </w:rPr>
        <w:t xml:space="preserve">ингэснээр </w:t>
      </w:r>
      <w:r w:rsidR="001906A1">
        <w:rPr>
          <w:sz w:val="23"/>
          <w:szCs w:val="23"/>
          <w:lang w:val="mn-MN"/>
        </w:rPr>
        <w:t>а</w:t>
      </w:r>
      <w:r>
        <w:rPr>
          <w:sz w:val="23"/>
          <w:szCs w:val="23"/>
          <w:lang w:val="mn-MN"/>
        </w:rPr>
        <w:t xml:space="preserve">лбан ажилтай холбоотой </w:t>
      </w:r>
      <w:r w:rsidR="001906A1">
        <w:rPr>
          <w:sz w:val="23"/>
          <w:szCs w:val="23"/>
          <w:lang w:val="mn-MN"/>
        </w:rPr>
        <w:t>замын хөдөлгөөний аюулгүй байдлын эдийн засгийн үндэслэлийг боловсруулж, замын хөдөлгөөний аюулгүй байдлын хөтөлбөрийн үр дү</w:t>
      </w:r>
      <w:r>
        <w:rPr>
          <w:sz w:val="23"/>
          <w:szCs w:val="23"/>
          <w:lang w:val="mn-MN"/>
        </w:rPr>
        <w:t>нг хянахад чухал үүрэгтэй</w:t>
      </w:r>
      <w:r w:rsidR="001906A1">
        <w:rPr>
          <w:sz w:val="23"/>
          <w:szCs w:val="23"/>
          <w:lang w:val="mn-MN"/>
        </w:rPr>
        <w:t>.</w:t>
      </w:r>
    </w:p>
    <w:p w14:paraId="0BAECCB0" w14:textId="37A65747" w:rsidR="00CC4C90" w:rsidRDefault="008F4B94" w:rsidP="00CC4C90">
      <w:r>
        <w:rPr>
          <w:lang w:val="mn-MN"/>
        </w:rPr>
        <w:t>Дараах зардлыг ойлго</w:t>
      </w:r>
      <w:r w:rsidR="00761145">
        <w:rPr>
          <w:lang w:val="mn-MN"/>
        </w:rPr>
        <w:t>ж, мөн хэмжиж байх</w:t>
      </w:r>
      <w:r w:rsidR="00DE2D88">
        <w:rPr>
          <w:lang w:val="mn-MN"/>
        </w:rPr>
        <w:t xml:space="preserve"> шаардлагатай: </w:t>
      </w:r>
    </w:p>
    <w:p w14:paraId="4BEF3901" w14:textId="7BAF6E62" w:rsidR="00CC4C90" w:rsidRDefault="00DE2D88" w:rsidP="00CC4C90">
      <w:pPr>
        <w:pStyle w:val="ListParagraph"/>
        <w:numPr>
          <w:ilvl w:val="0"/>
          <w:numId w:val="2"/>
        </w:numPr>
      </w:pPr>
      <w:r>
        <w:rPr>
          <w:lang w:val="mn-MN"/>
        </w:rPr>
        <w:t xml:space="preserve">Даатгал </w:t>
      </w:r>
    </w:p>
    <w:p w14:paraId="336AB6A1" w14:textId="43760BCA" w:rsidR="00CC4C90" w:rsidRDefault="00DE2D88" w:rsidP="00CC4C90">
      <w:pPr>
        <w:pStyle w:val="ListParagraph"/>
        <w:numPr>
          <w:ilvl w:val="1"/>
          <w:numId w:val="2"/>
        </w:numPr>
      </w:pPr>
      <w:r>
        <w:rPr>
          <w:lang w:val="mn-MN"/>
        </w:rPr>
        <w:t>Даатгалын жилийн зардал</w:t>
      </w:r>
      <w:r w:rsidR="00CC4C90">
        <w:t>.</w:t>
      </w:r>
    </w:p>
    <w:p w14:paraId="1FECFB1C" w14:textId="296E6A0A" w:rsidR="00CC4C90" w:rsidRDefault="00DE2D88" w:rsidP="00CC4C90">
      <w:pPr>
        <w:pStyle w:val="ListParagraph"/>
        <w:numPr>
          <w:ilvl w:val="1"/>
          <w:numId w:val="2"/>
        </w:numPr>
      </w:pPr>
      <w:r>
        <w:rPr>
          <w:lang w:val="mn-MN"/>
        </w:rPr>
        <w:t>Даатгалын нэхэмжлэл гаргасан:</w:t>
      </w:r>
    </w:p>
    <w:p w14:paraId="616A129F" w14:textId="3A0A0116" w:rsidR="00CC4C90" w:rsidRDefault="00DE2D88" w:rsidP="00CC4C90">
      <w:pPr>
        <w:pStyle w:val="ListParagraph"/>
        <w:numPr>
          <w:ilvl w:val="2"/>
          <w:numId w:val="2"/>
        </w:numPr>
      </w:pPr>
      <w:r>
        <w:rPr>
          <w:lang w:val="mn-MN"/>
        </w:rPr>
        <w:t>Гуравдагч этгээдэд төлсөн зардал</w:t>
      </w:r>
      <w:r w:rsidR="00CC4C90">
        <w:t>,</w:t>
      </w:r>
    </w:p>
    <w:p w14:paraId="3D595978" w14:textId="6137FFF5" w:rsidR="00CC4C90" w:rsidRDefault="00DE2D88" w:rsidP="00CC4C90">
      <w:pPr>
        <w:pStyle w:val="ListParagraph"/>
        <w:numPr>
          <w:ilvl w:val="2"/>
          <w:numId w:val="2"/>
        </w:numPr>
      </w:pPr>
      <w:r>
        <w:rPr>
          <w:lang w:val="mn-MN"/>
        </w:rPr>
        <w:t>Өөрийн хохирлыг барагдуулсан зардал</w:t>
      </w:r>
    </w:p>
    <w:p w14:paraId="27CA262A" w14:textId="47535F52" w:rsidR="00CC4C90" w:rsidRDefault="00787DDF" w:rsidP="00CC4C90">
      <w:pPr>
        <w:pStyle w:val="ListParagraph"/>
        <w:numPr>
          <w:ilvl w:val="1"/>
          <w:numId w:val="2"/>
        </w:numPr>
      </w:pPr>
      <w:r>
        <w:rPr>
          <w:lang w:val="mn-MN"/>
        </w:rPr>
        <w:t>Таны гаргасан нэхэмжлэлийн дагуу төлсөн суутгал/ илүүдэл дүн</w:t>
      </w:r>
    </w:p>
    <w:p w14:paraId="1126DD5F" w14:textId="32D28227" w:rsidR="00CC4C90" w:rsidRDefault="00761145" w:rsidP="00CC4C90">
      <w:pPr>
        <w:pStyle w:val="ListParagraph"/>
        <w:numPr>
          <w:ilvl w:val="1"/>
          <w:numId w:val="2"/>
        </w:numPr>
      </w:pPr>
      <w:r>
        <w:rPr>
          <w:lang w:val="mn-MN"/>
        </w:rPr>
        <w:t>Д</w:t>
      </w:r>
      <w:r w:rsidR="00650A84">
        <w:rPr>
          <w:lang w:val="mn-MN"/>
        </w:rPr>
        <w:t xml:space="preserve">аатгалд хамрагдаагүй </w:t>
      </w:r>
      <w:r>
        <w:rPr>
          <w:lang w:val="mn-MN"/>
        </w:rPr>
        <w:t xml:space="preserve">ослоос </w:t>
      </w:r>
      <w:r w:rsidR="00650A84">
        <w:rPr>
          <w:lang w:val="mn-MN"/>
        </w:rPr>
        <w:t xml:space="preserve">үүдэлтэй </w:t>
      </w:r>
      <w:r>
        <w:rPr>
          <w:lang w:val="mn-MN"/>
        </w:rPr>
        <w:t>хувийн хохирлоо</w:t>
      </w:r>
      <w:r w:rsidR="00650A84">
        <w:rPr>
          <w:lang w:val="mn-MN"/>
        </w:rPr>
        <w:t xml:space="preserve"> бара</w:t>
      </w:r>
      <w:r w:rsidR="00027B3C">
        <w:rPr>
          <w:lang w:val="mn-MN"/>
        </w:rPr>
        <w:t>г</w:t>
      </w:r>
      <w:r w:rsidR="00650A84">
        <w:rPr>
          <w:lang w:val="mn-MN"/>
        </w:rPr>
        <w:t>дуул</w:t>
      </w:r>
      <w:r w:rsidR="00027B3C">
        <w:rPr>
          <w:lang w:val="mn-MN"/>
        </w:rPr>
        <w:t>а</w:t>
      </w:r>
      <w:r w:rsidR="00650A84">
        <w:rPr>
          <w:lang w:val="mn-MN"/>
        </w:rPr>
        <w:t>хад гарсан зардлын дүн.</w:t>
      </w:r>
    </w:p>
    <w:p w14:paraId="1B073D43" w14:textId="44575F02" w:rsidR="00CC4C90" w:rsidRDefault="00650A84" w:rsidP="00CC4C90">
      <w:pPr>
        <w:pStyle w:val="ListParagraph"/>
        <w:numPr>
          <w:ilvl w:val="1"/>
          <w:numId w:val="2"/>
        </w:numPr>
      </w:pPr>
      <w:r>
        <w:rPr>
          <w:lang w:val="mn-MN"/>
        </w:rPr>
        <w:t>Мэдээлээгүй гэмтэлтэй холбоотой зардал.</w:t>
      </w:r>
    </w:p>
    <w:p w14:paraId="7FC5EC35" w14:textId="2F0F9924" w:rsidR="00CC4C90" w:rsidRDefault="00650A84" w:rsidP="00CC4C90">
      <w:pPr>
        <w:pStyle w:val="ListParagraph"/>
        <w:numPr>
          <w:ilvl w:val="1"/>
          <w:numId w:val="2"/>
        </w:numPr>
      </w:pPr>
      <w:r>
        <w:rPr>
          <w:lang w:val="mn-MN"/>
        </w:rPr>
        <w:t>Түрээсийн т</w:t>
      </w:r>
      <w:r w:rsidR="00761145">
        <w:rPr>
          <w:lang w:val="mn-MN"/>
        </w:rPr>
        <w:t xml:space="preserve">ээврийн хэрэгслийн үйлчилгээ дуусахад </w:t>
      </w:r>
      <w:r>
        <w:rPr>
          <w:lang w:val="mn-MN"/>
        </w:rPr>
        <w:t>гарах зардал</w:t>
      </w:r>
      <w:r w:rsidR="00CC4C90">
        <w:t>.</w:t>
      </w:r>
    </w:p>
    <w:p w14:paraId="6703A849" w14:textId="162C0019" w:rsidR="00CC4C90" w:rsidRDefault="00650A84" w:rsidP="00CC4C90">
      <w:pPr>
        <w:pStyle w:val="ListParagraph"/>
        <w:numPr>
          <w:ilvl w:val="0"/>
          <w:numId w:val="2"/>
        </w:numPr>
      </w:pPr>
      <w:r>
        <w:rPr>
          <w:lang w:val="mn-MN"/>
        </w:rPr>
        <w:t>Даатгуулаагүй алдагдал</w:t>
      </w:r>
    </w:p>
    <w:p w14:paraId="125BDC41" w14:textId="293B0FB0" w:rsidR="00CC4C90" w:rsidRDefault="0089617A" w:rsidP="00CC4C90">
      <w:pPr>
        <w:pStyle w:val="ListParagraph"/>
        <w:numPr>
          <w:ilvl w:val="1"/>
          <w:numId w:val="2"/>
        </w:numPr>
      </w:pPr>
      <w:r>
        <w:rPr>
          <w:lang w:val="mn-MN"/>
        </w:rPr>
        <w:t>Эдгээр “далд зардал” танай байгууллагын үйл ажиллагаанд тулгуурлах ч дараах агуулгыг хамарч болно</w:t>
      </w:r>
      <w:r w:rsidR="008F4B94">
        <w:rPr>
          <w:lang w:val="mn-MN"/>
        </w:rPr>
        <w:t>. Тухайлбал</w:t>
      </w:r>
      <w:r w:rsidR="00CC4C90">
        <w:t>:</w:t>
      </w:r>
    </w:p>
    <w:p w14:paraId="691D5405" w14:textId="639C4490" w:rsidR="00CC4C90" w:rsidRDefault="0089617A" w:rsidP="00CC4C90">
      <w:pPr>
        <w:pStyle w:val="ListParagraph"/>
        <w:numPr>
          <w:ilvl w:val="2"/>
          <w:numId w:val="2"/>
        </w:numPr>
      </w:pPr>
      <w:r>
        <w:rPr>
          <w:lang w:val="mn-MN"/>
        </w:rPr>
        <w:t>Ажил таслах</w:t>
      </w:r>
      <w:r w:rsidR="00CC4C90">
        <w:t>.</w:t>
      </w:r>
    </w:p>
    <w:p w14:paraId="252D3CAD" w14:textId="4460EE3C" w:rsidR="00CC4C90" w:rsidRDefault="00761145" w:rsidP="00CC4C90">
      <w:pPr>
        <w:pStyle w:val="ListParagraph"/>
        <w:numPr>
          <w:ilvl w:val="2"/>
          <w:numId w:val="2"/>
        </w:numPr>
      </w:pPr>
      <w:r>
        <w:rPr>
          <w:lang w:val="mn-MN"/>
        </w:rPr>
        <w:t>Нэр хүндээ алд</w:t>
      </w:r>
      <w:r w:rsidR="0089617A">
        <w:rPr>
          <w:lang w:val="mn-MN"/>
        </w:rPr>
        <w:t>ах</w:t>
      </w:r>
      <w:r w:rsidR="00CC4C90">
        <w:t>.</w:t>
      </w:r>
    </w:p>
    <w:p w14:paraId="537D9229" w14:textId="59D59D31" w:rsidR="00CC4C90" w:rsidRDefault="0089617A" w:rsidP="00CC4C90">
      <w:pPr>
        <w:pStyle w:val="ListParagraph"/>
        <w:numPr>
          <w:ilvl w:val="2"/>
          <w:numId w:val="2"/>
        </w:numPr>
      </w:pPr>
      <w:r>
        <w:rPr>
          <w:lang w:val="mn-MN"/>
        </w:rPr>
        <w:t>Хүргэлт хоцро</w:t>
      </w:r>
      <w:r w:rsidR="008F4B94">
        <w:rPr>
          <w:lang w:val="mn-MN"/>
        </w:rPr>
        <w:t>о</w:t>
      </w:r>
      <w:r>
        <w:rPr>
          <w:lang w:val="mn-MN"/>
        </w:rPr>
        <w:t>х</w:t>
      </w:r>
      <w:r w:rsidR="00CC4C90">
        <w:t>.</w:t>
      </w:r>
    </w:p>
    <w:p w14:paraId="135D1C85" w14:textId="7ED85A06" w:rsidR="00CC4C90" w:rsidRDefault="00761145" w:rsidP="00CC4C90">
      <w:pPr>
        <w:pStyle w:val="ListParagraph"/>
        <w:numPr>
          <w:ilvl w:val="2"/>
          <w:numId w:val="2"/>
        </w:numPr>
      </w:pPr>
      <w:r>
        <w:rPr>
          <w:lang w:val="mn-MN"/>
        </w:rPr>
        <w:t>Үйлдвэрлэлийн үйл ажиллагаа</w:t>
      </w:r>
      <w:r w:rsidR="0089617A">
        <w:rPr>
          <w:lang w:val="mn-MN"/>
        </w:rPr>
        <w:t xml:space="preserve"> хойшлох</w:t>
      </w:r>
      <w:r w:rsidR="00CC4C90">
        <w:t>.</w:t>
      </w:r>
    </w:p>
    <w:p w14:paraId="761BC3D3" w14:textId="6331E4F2" w:rsidR="00CC4C90" w:rsidRDefault="0089617A" w:rsidP="00CC4C90">
      <w:pPr>
        <w:pStyle w:val="ListParagraph"/>
        <w:numPr>
          <w:ilvl w:val="2"/>
          <w:numId w:val="2"/>
        </w:numPr>
      </w:pPr>
      <w:r>
        <w:rPr>
          <w:lang w:val="mn-MN"/>
        </w:rPr>
        <w:t>Үйлчилгээний түвшний хэлэлцээр зөрчсөн торгууль.</w:t>
      </w:r>
    </w:p>
    <w:p w14:paraId="2234679F" w14:textId="799C6253" w:rsidR="00CC4C90" w:rsidRDefault="00761145" w:rsidP="00CC4C90">
      <w:pPr>
        <w:pStyle w:val="ListParagraph"/>
        <w:numPr>
          <w:ilvl w:val="2"/>
          <w:numId w:val="2"/>
        </w:numPr>
      </w:pPr>
      <w:r>
        <w:rPr>
          <w:lang w:val="mn-MN"/>
        </w:rPr>
        <w:t>Ёс суртахуун алд</w:t>
      </w:r>
      <w:r w:rsidR="0089617A">
        <w:rPr>
          <w:lang w:val="mn-MN"/>
        </w:rPr>
        <w:t>ах.</w:t>
      </w:r>
    </w:p>
    <w:p w14:paraId="4F77FCE0" w14:textId="41A9BF20" w:rsidR="00CC4C90" w:rsidRDefault="0089617A" w:rsidP="00CC4C90">
      <w:pPr>
        <w:pStyle w:val="ListParagraph"/>
        <w:numPr>
          <w:ilvl w:val="2"/>
          <w:numId w:val="2"/>
        </w:numPr>
      </w:pPr>
      <w:r>
        <w:rPr>
          <w:lang w:val="mn-MN"/>
        </w:rPr>
        <w:t>Боловсон хүчний шилжилт хөдөлгөөн ихсэх.</w:t>
      </w:r>
    </w:p>
    <w:p w14:paraId="492D0D78" w14:textId="754960E8" w:rsidR="00CC4C90" w:rsidRPr="00027B3C" w:rsidRDefault="00761145" w:rsidP="00CC4C90">
      <w:pPr>
        <w:pStyle w:val="ListParagraph"/>
        <w:numPr>
          <w:ilvl w:val="1"/>
          <w:numId w:val="2"/>
        </w:numPr>
        <w:rPr>
          <w:lang w:val="mn-MN"/>
        </w:rPr>
      </w:pPr>
      <w:r>
        <w:rPr>
          <w:lang w:val="mn-MN"/>
        </w:rPr>
        <w:t xml:space="preserve">Осолтой холбоотой санхүүгийн үр дагаврыг бодитоор тооцохын </w:t>
      </w:r>
      <w:r w:rsidR="00CD02C7">
        <w:rPr>
          <w:lang w:val="mn-MN"/>
        </w:rPr>
        <w:t>тулд эдгээр даатгуулаагүй алдагдлын талаар ба</w:t>
      </w:r>
      <w:r w:rsidR="004C5AAB">
        <w:rPr>
          <w:lang w:val="mn-MN"/>
        </w:rPr>
        <w:t>рагцаатай</w:t>
      </w:r>
      <w:r w:rsidR="00CD02C7">
        <w:rPr>
          <w:lang w:val="mn-MN"/>
        </w:rPr>
        <w:t xml:space="preserve"> </w:t>
      </w:r>
      <w:r>
        <w:rPr>
          <w:lang w:val="mn-MN"/>
        </w:rPr>
        <w:t>байх хэрэгтэй</w:t>
      </w:r>
      <w:r w:rsidR="004C5AAB">
        <w:rPr>
          <w:lang w:val="mn-MN"/>
        </w:rPr>
        <w:t>. Нарийн тооцоо гаргахад хэцүү байдаг тул ихэвчлэн барагцаалсан үнэлгээ гардаг:</w:t>
      </w:r>
    </w:p>
    <w:p w14:paraId="606A843E" w14:textId="04811A97" w:rsidR="00CC4C90" w:rsidRPr="00027B3C" w:rsidRDefault="001256D7" w:rsidP="00CC4C90">
      <w:pPr>
        <w:pStyle w:val="ListParagraph"/>
        <w:numPr>
          <w:ilvl w:val="2"/>
          <w:numId w:val="2"/>
        </w:numPr>
        <w:rPr>
          <w:lang w:val="mn-MN"/>
        </w:rPr>
      </w:pPr>
      <w:r>
        <w:rPr>
          <w:lang w:val="mn-MN"/>
        </w:rPr>
        <w:t xml:space="preserve">Даатгуулаагүй алдагдлыг тооцох хамгийн энгийн арга бол </w:t>
      </w:r>
      <w:r w:rsidR="008F4B94">
        <w:rPr>
          <w:lang w:val="mn-MN"/>
        </w:rPr>
        <w:t>мэдэж байгаа нэхэмжлэлийн зардлыг</w:t>
      </w:r>
      <w:r>
        <w:rPr>
          <w:lang w:val="mn-MN"/>
        </w:rPr>
        <w:t xml:space="preserve"> </w:t>
      </w:r>
      <w:r w:rsidRPr="00027B3C">
        <w:rPr>
          <w:lang w:val="mn-MN"/>
        </w:rPr>
        <w:t>(</w:t>
      </w:r>
      <w:r>
        <w:rPr>
          <w:lang w:val="mn-MN"/>
        </w:rPr>
        <w:t>нэхэмжлэл бүрийн дундаж зардал</w:t>
      </w:r>
      <w:r w:rsidRPr="00027B3C">
        <w:rPr>
          <w:lang w:val="mn-MN"/>
        </w:rPr>
        <w:t>)</w:t>
      </w:r>
      <w:r>
        <w:rPr>
          <w:lang w:val="mn-MN"/>
        </w:rPr>
        <w:t xml:space="preserve"> </w:t>
      </w:r>
      <w:r w:rsidR="00927234">
        <w:rPr>
          <w:lang w:val="mn-MN"/>
        </w:rPr>
        <w:t xml:space="preserve">тооцож, гарсан дүнг үржүүлэн </w:t>
      </w:r>
      <w:r w:rsidR="00761145">
        <w:rPr>
          <w:lang w:val="mn-MN"/>
        </w:rPr>
        <w:t xml:space="preserve">осол </w:t>
      </w:r>
      <w:r w:rsidR="00927234">
        <w:rPr>
          <w:lang w:val="mn-MN"/>
        </w:rPr>
        <w:t xml:space="preserve">бүрийн даатгуулаагүй алдагдлын дунджийг гаргана. Олон улсын алдагдал хянах хүрээлэнгийн мэдээлснээр, ослын зэрэглэлээс шалтгаалан даатгагчийн нэхэмжлэл бүрт төлсөн </w:t>
      </w:r>
      <w:r w:rsidR="00927234" w:rsidRPr="00927234">
        <w:rPr>
          <w:lang w:val="mn-MN"/>
        </w:rPr>
        <w:t>1</w:t>
      </w:r>
      <w:r w:rsidR="00761145">
        <w:rPr>
          <w:lang w:val="mn-MN"/>
        </w:rPr>
        <w:t xml:space="preserve"> евро</w:t>
      </w:r>
      <w:r w:rsidR="00927234">
        <w:rPr>
          <w:lang w:val="mn-MN"/>
        </w:rPr>
        <w:t xml:space="preserve"> бүрт </w:t>
      </w:r>
      <w:r w:rsidR="00927234" w:rsidRPr="00927234">
        <w:rPr>
          <w:lang w:val="mn-MN"/>
        </w:rPr>
        <w:t>8-53</w:t>
      </w:r>
      <w:r w:rsidR="00927234">
        <w:rPr>
          <w:lang w:val="mn-MN"/>
        </w:rPr>
        <w:t xml:space="preserve"> </w:t>
      </w:r>
      <w:r w:rsidR="00761145">
        <w:rPr>
          <w:lang w:val="mn-MN"/>
        </w:rPr>
        <w:t xml:space="preserve">еврогийн </w:t>
      </w:r>
      <w:r w:rsidR="00927234">
        <w:rPr>
          <w:lang w:val="mn-MN"/>
        </w:rPr>
        <w:t>даатгуулаагүй алдагд</w:t>
      </w:r>
      <w:r w:rsidR="008F4B94">
        <w:rPr>
          <w:lang w:val="mn-MN"/>
        </w:rPr>
        <w:t>ал ногддог байна. Уг тооцоог</w:t>
      </w:r>
      <w:r w:rsidR="00927234">
        <w:rPr>
          <w:lang w:val="mn-MN"/>
        </w:rPr>
        <w:t xml:space="preserve"> зөвтгөхөд бэрх тул 2-4 дахин үржүүлж өөрийн даатгуулаагүй алдагдлын хэмжээг тооцох боломжтой.</w:t>
      </w:r>
    </w:p>
    <w:p w14:paraId="71601B95" w14:textId="752D1A17" w:rsidR="00CC4C90" w:rsidRPr="00027B3C" w:rsidRDefault="00EC5F74" w:rsidP="00CC4C90">
      <w:pPr>
        <w:pStyle w:val="ListParagraph"/>
        <w:numPr>
          <w:ilvl w:val="3"/>
          <w:numId w:val="2"/>
        </w:numPr>
        <w:rPr>
          <w:lang w:val="mn-MN"/>
        </w:rPr>
      </w:pPr>
      <w:r>
        <w:rPr>
          <w:lang w:val="mn-MN"/>
        </w:rPr>
        <w:lastRenderedPageBreak/>
        <w:t>Даатгуулаагүй алдагдлыг тооцохдоо байгууллагаас даатгуулаагүй тээврийн хэрэгсл</w:t>
      </w:r>
      <w:r w:rsidR="00C766EC">
        <w:rPr>
          <w:lang w:val="mn-MN"/>
        </w:rPr>
        <w:t>ийг</w:t>
      </w:r>
      <w:r>
        <w:rPr>
          <w:lang w:val="mn-MN"/>
        </w:rPr>
        <w:t xml:space="preserve"> </w:t>
      </w:r>
      <w:r w:rsidRPr="00027B3C">
        <w:rPr>
          <w:lang w:val="mn-MN"/>
        </w:rPr>
        <w:t>(</w:t>
      </w:r>
      <w:r>
        <w:rPr>
          <w:lang w:val="mn-MN"/>
        </w:rPr>
        <w:t>түрээсийн, ажилтны хувийн эзэмшлийн</w:t>
      </w:r>
      <w:r w:rsidRPr="00027B3C">
        <w:rPr>
          <w:lang w:val="mn-MN"/>
        </w:rPr>
        <w:t>)</w:t>
      </w:r>
      <w:r>
        <w:rPr>
          <w:lang w:val="mn-MN"/>
        </w:rPr>
        <w:t xml:space="preserve"> </w:t>
      </w:r>
      <w:r w:rsidR="008F4B94">
        <w:rPr>
          <w:lang w:val="mn-MN"/>
        </w:rPr>
        <w:t>оролцуулах нь чухал бөгөөд</w:t>
      </w:r>
      <w:r w:rsidR="00C766EC">
        <w:rPr>
          <w:lang w:val="mn-MN"/>
        </w:rPr>
        <w:t xml:space="preserve"> шууд зардал гарахгүй болов</w:t>
      </w:r>
      <w:r w:rsidR="00761145">
        <w:rPr>
          <w:lang w:val="mn-MN"/>
        </w:rPr>
        <w:t xml:space="preserve">ч даатгуулаагүй алдагдал байсаар </w:t>
      </w:r>
      <w:r w:rsidR="00C766EC">
        <w:rPr>
          <w:lang w:val="mn-MN"/>
        </w:rPr>
        <w:t xml:space="preserve">байна. </w:t>
      </w:r>
    </w:p>
    <w:p w14:paraId="0F0F13E6" w14:textId="6A521A7B" w:rsidR="00CC4C90" w:rsidRDefault="00C766EC" w:rsidP="00CC4C90">
      <w:pPr>
        <w:pStyle w:val="ListParagraph"/>
        <w:numPr>
          <w:ilvl w:val="0"/>
          <w:numId w:val="2"/>
        </w:numPr>
      </w:pPr>
      <w:r>
        <w:rPr>
          <w:lang w:val="mn-MN"/>
        </w:rPr>
        <w:t xml:space="preserve">Бизнесийн нөлөөлөл </w:t>
      </w:r>
    </w:p>
    <w:p w14:paraId="507B2044" w14:textId="2526F574" w:rsidR="00CC4C90" w:rsidRPr="00027B3C" w:rsidRDefault="00C766EC" w:rsidP="00CC4C90">
      <w:pPr>
        <w:pStyle w:val="ListParagraph"/>
        <w:numPr>
          <w:ilvl w:val="1"/>
          <w:numId w:val="2"/>
        </w:numPr>
        <w:rPr>
          <w:lang w:val="mn-MN"/>
        </w:rPr>
      </w:pPr>
      <w:r>
        <w:rPr>
          <w:lang w:val="mn-MN"/>
        </w:rPr>
        <w:t>Осол тус бүрийн дундаж зардлыг гаргаж, осол тус бүртэй холбогдох даатгуулаагүй алдагдлын барагцаалсан дүн</w:t>
      </w:r>
      <w:r w:rsidR="00761145">
        <w:rPr>
          <w:lang w:val="mn-MN"/>
        </w:rPr>
        <w:t>г</w:t>
      </w:r>
      <w:r>
        <w:rPr>
          <w:lang w:val="mn-MN"/>
        </w:rPr>
        <w:t xml:space="preserve"> тооцсоны дараа эрсд</w:t>
      </w:r>
      <w:r w:rsidR="00E0237C">
        <w:rPr>
          <w:lang w:val="mn-MN"/>
        </w:rPr>
        <w:t>э</w:t>
      </w:r>
      <w:r>
        <w:rPr>
          <w:lang w:val="mn-MN"/>
        </w:rPr>
        <w:t>лийн нийт з</w:t>
      </w:r>
      <w:r w:rsidR="008F4B94">
        <w:rPr>
          <w:lang w:val="mn-MN"/>
        </w:rPr>
        <w:t>ардал гарна.  Үүнийг хэтийн төл</w:t>
      </w:r>
      <w:r w:rsidR="00E0237C">
        <w:rPr>
          <w:lang w:val="mn-MN"/>
        </w:rPr>
        <w:t>ө</w:t>
      </w:r>
      <w:r>
        <w:rPr>
          <w:lang w:val="mn-MN"/>
        </w:rPr>
        <w:t>вийн үүднээс авч үзвэл, бүтээгдэхүүн</w:t>
      </w:r>
      <w:r w:rsidR="005D0D02">
        <w:rPr>
          <w:lang w:val="mn-MN"/>
        </w:rPr>
        <w:t xml:space="preserve"> </w:t>
      </w:r>
      <w:r>
        <w:rPr>
          <w:lang w:val="mn-MN"/>
        </w:rPr>
        <w:t>үйлчилгээ</w:t>
      </w:r>
      <w:r w:rsidR="005D0D02">
        <w:rPr>
          <w:lang w:val="mn-MN"/>
        </w:rPr>
        <w:t>ний ашиг орлогы</w:t>
      </w:r>
      <w:r>
        <w:rPr>
          <w:lang w:val="mn-MN"/>
        </w:rPr>
        <w:t>г а</w:t>
      </w:r>
      <w:r w:rsidR="005D0D02">
        <w:rPr>
          <w:lang w:val="mn-MN"/>
        </w:rPr>
        <w:t>шиглан эрсд</w:t>
      </w:r>
      <w:r w:rsidR="00E0237C">
        <w:rPr>
          <w:lang w:val="mn-MN"/>
        </w:rPr>
        <w:t>э</w:t>
      </w:r>
      <w:r w:rsidR="005D0D02">
        <w:rPr>
          <w:lang w:val="mn-MN"/>
        </w:rPr>
        <w:t>ли</w:t>
      </w:r>
      <w:r w:rsidR="00761145">
        <w:rPr>
          <w:lang w:val="mn-MN"/>
        </w:rPr>
        <w:t>йн нийт зардлыг нөхөхийн тулд хэ</w:t>
      </w:r>
      <w:r w:rsidR="005D0D02">
        <w:rPr>
          <w:lang w:val="mn-MN"/>
        </w:rPr>
        <w:t>чнээн хэмжээний орлого олох ёстой</w:t>
      </w:r>
      <w:r w:rsidR="00761145">
        <w:rPr>
          <w:lang w:val="mn-MN"/>
        </w:rPr>
        <w:t>г</w:t>
      </w:r>
      <w:r w:rsidR="005D0D02">
        <w:rPr>
          <w:lang w:val="mn-MN"/>
        </w:rPr>
        <w:t xml:space="preserve"> тооцож гаргах юм. Доорх жишээг харна уу. </w:t>
      </w:r>
    </w:p>
    <w:p w14:paraId="1E91B602" w14:textId="32F1AE36" w:rsidR="00CC4C90" w:rsidRDefault="00CF57C7" w:rsidP="00CC4C90">
      <w:pPr>
        <w:pStyle w:val="ListParagraph"/>
        <w:numPr>
          <w:ilvl w:val="2"/>
          <w:numId w:val="2"/>
        </w:numPr>
      </w:pPr>
      <w:r>
        <w:rPr>
          <w:lang w:val="mn-MN"/>
        </w:rPr>
        <w:t>Нэхэмжлэлийн дундаж зардал</w:t>
      </w:r>
      <w:r w:rsidR="00761145">
        <w:t xml:space="preserve">: </w:t>
      </w:r>
      <w:r w:rsidR="00CC4C90">
        <w:t>1,500</w:t>
      </w:r>
      <w:r w:rsidR="00761145">
        <w:rPr>
          <w:lang w:val="mn-MN"/>
        </w:rPr>
        <w:t xml:space="preserve"> евро</w:t>
      </w:r>
    </w:p>
    <w:p w14:paraId="57003461" w14:textId="33B46E21" w:rsidR="00CC4C90" w:rsidRDefault="00CF57C7" w:rsidP="00CC4C90">
      <w:pPr>
        <w:pStyle w:val="ListParagraph"/>
        <w:numPr>
          <w:ilvl w:val="2"/>
          <w:numId w:val="2"/>
        </w:numPr>
      </w:pPr>
      <w:r>
        <w:rPr>
          <w:lang w:val="mn-MN"/>
        </w:rPr>
        <w:t>Даатгуулаагүй алдагдал</w:t>
      </w:r>
      <w:r w:rsidR="00CC4C90">
        <w:t xml:space="preserve"> (</w:t>
      </w:r>
      <w:r>
        <w:rPr>
          <w:lang w:val="mn-MN"/>
        </w:rPr>
        <w:t>3 дахин үржүүлнэ</w:t>
      </w:r>
      <w:r w:rsidR="00761145">
        <w:t>): 1,500</w:t>
      </w:r>
      <w:r w:rsidR="00761145">
        <w:rPr>
          <w:lang w:val="mn-MN"/>
        </w:rPr>
        <w:t xml:space="preserve"> евро</w:t>
      </w:r>
      <w:r w:rsidR="00761145">
        <w:t xml:space="preserve">* 3 = </w:t>
      </w:r>
      <w:r w:rsidR="00CC4C90">
        <w:t>4,500</w:t>
      </w:r>
      <w:r w:rsidR="00761145">
        <w:rPr>
          <w:lang w:val="mn-MN"/>
        </w:rPr>
        <w:t xml:space="preserve"> евро</w:t>
      </w:r>
    </w:p>
    <w:p w14:paraId="3DE65C48" w14:textId="61DB95DD" w:rsidR="00CC4C90" w:rsidRDefault="00CF57C7" w:rsidP="00CC4C90">
      <w:pPr>
        <w:pStyle w:val="ListParagraph"/>
        <w:numPr>
          <w:ilvl w:val="2"/>
          <w:numId w:val="2"/>
        </w:numPr>
      </w:pPr>
      <w:r>
        <w:rPr>
          <w:lang w:val="mn-MN"/>
        </w:rPr>
        <w:t xml:space="preserve">Жилд гарах нийт </w:t>
      </w:r>
      <w:r w:rsidR="008F4B94">
        <w:rPr>
          <w:lang w:val="mn-MN"/>
        </w:rPr>
        <w:t xml:space="preserve">ослын </w:t>
      </w:r>
      <w:r>
        <w:rPr>
          <w:lang w:val="mn-MN"/>
        </w:rPr>
        <w:t>тоо</w:t>
      </w:r>
      <w:r w:rsidR="00CC4C90">
        <w:t xml:space="preserve"> (</w:t>
      </w:r>
      <w:r w:rsidR="008F4B94">
        <w:rPr>
          <w:lang w:val="mn-MN"/>
        </w:rPr>
        <w:t xml:space="preserve">түрээсийн, эзэмшлийн зэрэг </w:t>
      </w:r>
      <w:r>
        <w:rPr>
          <w:lang w:val="mn-MN"/>
        </w:rPr>
        <w:t>БҮХ тээврийн хэрэгсэл</w:t>
      </w:r>
      <w:r w:rsidR="00CC4C90">
        <w:t>): 250</w:t>
      </w:r>
    </w:p>
    <w:p w14:paraId="496F1757" w14:textId="62A318CA" w:rsidR="00CC4C90" w:rsidRDefault="00CF57C7" w:rsidP="00CC4C90">
      <w:pPr>
        <w:pStyle w:val="ListParagraph"/>
        <w:numPr>
          <w:ilvl w:val="2"/>
          <w:numId w:val="2"/>
        </w:numPr>
      </w:pPr>
      <w:r>
        <w:rPr>
          <w:lang w:val="mn-MN"/>
        </w:rPr>
        <w:t>Эрсд</w:t>
      </w:r>
      <w:r w:rsidR="00E0237C">
        <w:rPr>
          <w:lang w:val="mn-MN"/>
        </w:rPr>
        <w:t>э</w:t>
      </w:r>
      <w:r>
        <w:rPr>
          <w:lang w:val="mn-MN"/>
        </w:rPr>
        <w:t>лийн нийт зардал</w:t>
      </w:r>
      <w:r w:rsidR="00761145">
        <w:t xml:space="preserve">: 250 * </w:t>
      </w:r>
      <w:r w:rsidR="00CC4C90">
        <w:t>4,500</w:t>
      </w:r>
      <w:r w:rsidR="00761145">
        <w:rPr>
          <w:lang w:val="mn-MN"/>
        </w:rPr>
        <w:t xml:space="preserve"> евро</w:t>
      </w:r>
      <w:r w:rsidR="00761145">
        <w:t xml:space="preserve"> = </w:t>
      </w:r>
      <w:r w:rsidR="00CC4C90">
        <w:t>1,125,000</w:t>
      </w:r>
      <w:r w:rsidR="00761145">
        <w:rPr>
          <w:lang w:val="mn-MN"/>
        </w:rPr>
        <w:t xml:space="preserve"> евро</w:t>
      </w:r>
    </w:p>
    <w:p w14:paraId="45DF2EA2" w14:textId="7005785B" w:rsidR="00CC4C90" w:rsidRDefault="008F4B94" w:rsidP="00CC4C90">
      <w:pPr>
        <w:pStyle w:val="ListParagraph"/>
        <w:numPr>
          <w:ilvl w:val="2"/>
          <w:numId w:val="2"/>
        </w:numPr>
      </w:pPr>
      <w:r>
        <w:rPr>
          <w:lang w:val="mn-MN"/>
        </w:rPr>
        <w:t>Бүтээгдэхүүн</w:t>
      </w:r>
      <w:r w:rsidR="00CF57C7">
        <w:rPr>
          <w:lang w:val="mn-MN"/>
        </w:rPr>
        <w:t xml:space="preserve"> үйлчилгээний ашиг орлого</w:t>
      </w:r>
      <w:r w:rsidR="00CC4C90">
        <w:t>: 10%</w:t>
      </w:r>
    </w:p>
    <w:p w14:paraId="1E0CE860" w14:textId="1CE73605" w:rsidR="00CC4C90" w:rsidRDefault="00CF57C7" w:rsidP="00CC4C90">
      <w:pPr>
        <w:pStyle w:val="ListParagraph"/>
        <w:numPr>
          <w:ilvl w:val="2"/>
          <w:numId w:val="2"/>
        </w:numPr>
      </w:pPr>
      <w:r>
        <w:rPr>
          <w:lang w:val="mn-MN"/>
        </w:rPr>
        <w:t>Эрсд</w:t>
      </w:r>
      <w:r w:rsidR="008F4B94">
        <w:rPr>
          <w:lang w:val="mn-MN"/>
        </w:rPr>
        <w:t>э</w:t>
      </w:r>
      <w:r>
        <w:rPr>
          <w:lang w:val="mn-MN"/>
        </w:rPr>
        <w:t>лийн нийт зардлыг нөхөхийн тулд олох нийт орлого</w:t>
      </w:r>
      <w:r w:rsidR="00761145">
        <w:t xml:space="preserve">: 10 * </w:t>
      </w:r>
      <w:r w:rsidR="00CC4C90">
        <w:t>1,125,000</w:t>
      </w:r>
      <w:r w:rsidR="00761145">
        <w:rPr>
          <w:lang w:val="mn-MN"/>
        </w:rPr>
        <w:t xml:space="preserve"> евро</w:t>
      </w:r>
      <w:r w:rsidR="00761145">
        <w:t xml:space="preserve"> = </w:t>
      </w:r>
      <w:r w:rsidR="00CC4C90">
        <w:t>11,250,000</w:t>
      </w:r>
      <w:r w:rsidR="00761145">
        <w:rPr>
          <w:lang w:val="mn-MN"/>
        </w:rPr>
        <w:t xml:space="preserve"> евро</w:t>
      </w:r>
    </w:p>
    <w:p w14:paraId="703B7773" w14:textId="6D101423" w:rsidR="00CC4C90" w:rsidRDefault="00E7667E" w:rsidP="00CC4C90">
      <w:pPr>
        <w:pStyle w:val="ListParagraph"/>
        <w:numPr>
          <w:ilvl w:val="3"/>
          <w:numId w:val="2"/>
        </w:numPr>
      </w:pPr>
      <w:r>
        <w:rPr>
          <w:lang w:val="mn-MN"/>
        </w:rPr>
        <w:t xml:space="preserve">Тайлбар – эдгээр тоо нь зөвхөн </w:t>
      </w:r>
      <w:r w:rsidR="00761145">
        <w:rPr>
          <w:lang w:val="mn-MN"/>
        </w:rPr>
        <w:t xml:space="preserve">осолтой </w:t>
      </w:r>
      <w:r>
        <w:rPr>
          <w:lang w:val="mn-MN"/>
        </w:rPr>
        <w:t>холбоотой даатгуулаагүй алдагдалд суурилсан тул авто</w:t>
      </w:r>
      <w:r w:rsidR="008F4B94">
        <w:rPr>
          <w:lang w:val="mn-MN"/>
        </w:rPr>
        <w:t xml:space="preserve"> </w:t>
      </w:r>
      <w:r w:rsidR="00027B3C">
        <w:rPr>
          <w:lang w:val="mn-MN"/>
        </w:rPr>
        <w:t>бааз</w:t>
      </w:r>
      <w:r>
        <w:rPr>
          <w:lang w:val="mn-MN"/>
        </w:rPr>
        <w:t xml:space="preserve"> ажиллуулахтай холбоотой даатгалын зардлаас тусдаа </w:t>
      </w:r>
      <w:r w:rsidR="00761145">
        <w:rPr>
          <w:lang w:val="mn-MN"/>
        </w:rPr>
        <w:t>юм</w:t>
      </w:r>
      <w:r>
        <w:rPr>
          <w:lang w:val="mn-MN"/>
        </w:rPr>
        <w:t xml:space="preserve">. </w:t>
      </w:r>
    </w:p>
    <w:p w14:paraId="3462690B" w14:textId="472511C5" w:rsidR="00CC4C90" w:rsidRDefault="007E605A" w:rsidP="00CC4C90">
      <w:pPr>
        <w:pStyle w:val="ListParagraph"/>
        <w:numPr>
          <w:ilvl w:val="2"/>
          <w:numId w:val="2"/>
        </w:numPr>
      </w:pPr>
      <w:r>
        <w:rPr>
          <w:lang w:val="mn-MN"/>
        </w:rPr>
        <w:t>Эрсд</w:t>
      </w:r>
      <w:r w:rsidR="008F4B94">
        <w:rPr>
          <w:lang w:val="mn-MN"/>
        </w:rPr>
        <w:t>э</w:t>
      </w:r>
      <w:r>
        <w:rPr>
          <w:lang w:val="mn-MN"/>
        </w:rPr>
        <w:t>лийн нийт зардлыг</w:t>
      </w:r>
      <w:r w:rsidR="00761145">
        <w:rPr>
          <w:lang w:val="mn-MN"/>
        </w:rPr>
        <w:t xml:space="preserve"> нөхөхөд шаардлагатай орлогы</w:t>
      </w:r>
      <w:r>
        <w:rPr>
          <w:lang w:val="mn-MN"/>
        </w:rPr>
        <w:t>н хэмжээг мэдсэнээр ямар хэмжээний бүт</w:t>
      </w:r>
      <w:r w:rsidR="008F4B94">
        <w:rPr>
          <w:lang w:val="mn-MN"/>
        </w:rPr>
        <w:t>ээгдэхүүн/ үйлчилгээг борлуулах эсвэл</w:t>
      </w:r>
      <w:r>
        <w:rPr>
          <w:lang w:val="mn-MN"/>
        </w:rPr>
        <w:t xml:space="preserve"> хүргэж байж энэ хэмжээний орлого олохоо тооцоолох боломжтой болно. </w:t>
      </w:r>
    </w:p>
    <w:p w14:paraId="3E64A4FC" w14:textId="15BA53F3" w:rsidR="00CC4C90" w:rsidRPr="008B6CF6" w:rsidRDefault="00761145" w:rsidP="00CC4C90">
      <w:pPr>
        <w:pStyle w:val="ListParagraph"/>
        <w:numPr>
          <w:ilvl w:val="1"/>
          <w:numId w:val="1"/>
        </w:numPr>
        <w:spacing w:after="0" w:line="240" w:lineRule="auto"/>
        <w:rPr>
          <w:lang w:val="mn-MN"/>
        </w:rPr>
      </w:pPr>
      <w:r>
        <w:rPr>
          <w:lang w:val="mn-MN"/>
        </w:rPr>
        <w:t xml:space="preserve">Ослын </w:t>
      </w:r>
      <w:r w:rsidR="00B23F2F">
        <w:rPr>
          <w:lang w:val="mn-MN"/>
        </w:rPr>
        <w:t>зардл</w:t>
      </w:r>
      <w:r w:rsidR="00C232C0">
        <w:rPr>
          <w:lang w:val="mn-MN"/>
        </w:rPr>
        <w:t>ыг нөхөхийн т</w:t>
      </w:r>
      <w:r w:rsidR="008F4B94">
        <w:rPr>
          <w:lang w:val="mn-MN"/>
        </w:rPr>
        <w:t>улд жилд борлуулах бүтээгдэхүүн</w:t>
      </w:r>
      <w:r w:rsidR="00C232C0">
        <w:rPr>
          <w:lang w:val="mn-MN"/>
        </w:rPr>
        <w:t xml:space="preserve"> үйлчилгээний хэмжээг мэд</w:t>
      </w:r>
      <w:r w:rsidR="008B6CF6">
        <w:rPr>
          <w:lang w:val="mn-MN"/>
        </w:rPr>
        <w:t>эх нь</w:t>
      </w:r>
      <w:r w:rsidR="00C232C0">
        <w:rPr>
          <w:lang w:val="mn-MN"/>
        </w:rPr>
        <w:t xml:space="preserve"> замын хөдөлгөөний аюулгүй байдлын хөтөлбөрийн хөрөнгө оруулалтыг дэмжихэд тустай. Замын хөдөлгөөний аюулгүй ажиллагааны гүйцэтгэлээ хө</w:t>
      </w:r>
      <w:r w:rsidR="008F4B94">
        <w:rPr>
          <w:lang w:val="mn-MN"/>
        </w:rPr>
        <w:t>гжүүлэх нь илүү их бүтээгдэхүүн</w:t>
      </w:r>
      <w:r w:rsidR="00C232C0">
        <w:rPr>
          <w:lang w:val="mn-MN"/>
        </w:rPr>
        <w:t xml:space="preserve"> үйлчилгээ</w:t>
      </w:r>
      <w:r w:rsidR="008F4B94">
        <w:rPr>
          <w:lang w:val="mn-MN"/>
        </w:rPr>
        <w:t xml:space="preserve">г </w:t>
      </w:r>
      <w:r w:rsidR="00C232C0">
        <w:rPr>
          <w:lang w:val="mn-MN"/>
        </w:rPr>
        <w:t xml:space="preserve">тээврийн хэрэгслийн </w:t>
      </w:r>
      <w:r>
        <w:rPr>
          <w:lang w:val="mn-MN"/>
        </w:rPr>
        <w:t xml:space="preserve">осолтой </w:t>
      </w:r>
      <w:r w:rsidR="00C232C0">
        <w:rPr>
          <w:lang w:val="mn-MN"/>
        </w:rPr>
        <w:t>х</w:t>
      </w:r>
      <w:r>
        <w:rPr>
          <w:lang w:val="mn-MN"/>
        </w:rPr>
        <w:t>олбоотой даатгуулаагүй алдагдал руу</w:t>
      </w:r>
      <w:r w:rsidR="00C232C0">
        <w:rPr>
          <w:lang w:val="mn-MN"/>
        </w:rPr>
        <w:t xml:space="preserve"> бус ашиг орлого</w:t>
      </w:r>
      <w:r w:rsidR="008F4B94">
        <w:rPr>
          <w:lang w:val="mn-MN"/>
        </w:rPr>
        <w:t xml:space="preserve"> руу оруулна</w:t>
      </w:r>
      <w:r>
        <w:rPr>
          <w:lang w:val="mn-MN"/>
        </w:rPr>
        <w:t xml:space="preserve"> </w:t>
      </w:r>
      <w:r w:rsidR="008B6CF6">
        <w:rPr>
          <w:lang w:val="mn-MN"/>
        </w:rPr>
        <w:t>гэсэн үг юм</w:t>
      </w:r>
      <w:r w:rsidR="00C232C0">
        <w:rPr>
          <w:lang w:val="mn-MN"/>
        </w:rPr>
        <w:t xml:space="preserve">. </w:t>
      </w:r>
    </w:p>
    <w:p w14:paraId="719F8D01" w14:textId="77777777" w:rsidR="006559B3" w:rsidRPr="008B6CF6" w:rsidRDefault="006559B3">
      <w:pPr>
        <w:rPr>
          <w:lang w:val="mn-MN"/>
        </w:rPr>
      </w:pPr>
    </w:p>
    <w:sectPr w:rsidR="006559B3" w:rsidRPr="008B6CF6" w:rsidSect="003F3990">
      <w:headerReference w:type="first" r:id="rId10"/>
      <w:footerReference w:type="first" r:id="rId11"/>
      <w:pgSz w:w="11906" w:h="16838"/>
      <w:pgMar w:top="1440" w:right="1440" w:bottom="1440" w:left="1440" w:header="284" w:footer="103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07E2D12" w14:textId="77777777" w:rsidR="00045631" w:rsidRDefault="00045631">
      <w:pPr>
        <w:spacing w:after="0" w:line="240" w:lineRule="auto"/>
      </w:pPr>
      <w:r>
        <w:separator/>
      </w:r>
    </w:p>
  </w:endnote>
  <w:endnote w:type="continuationSeparator" w:id="0">
    <w:p w14:paraId="083315B0" w14:textId="77777777" w:rsidR="00045631" w:rsidRDefault="000456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E64430" w14:textId="77777777" w:rsidR="003F3990" w:rsidRDefault="008B6CF6" w:rsidP="003F3990">
    <w:pPr>
      <w:pStyle w:val="Footer"/>
      <w:tabs>
        <w:tab w:val="clear" w:pos="4513"/>
      </w:tabs>
      <w:spacing w:before="120"/>
      <w:jc w:val="center"/>
    </w:pPr>
    <w:r w:rsidRPr="003F3990">
      <w:rPr>
        <w:noProof/>
        <w:color w:val="1E69AA"/>
        <w:sz w:val="32"/>
        <w:szCs w:val="32"/>
        <w:lang w:val="en-US"/>
      </w:rPr>
      <w:drawing>
        <wp:anchor distT="0" distB="0" distL="114300" distR="114300" simplePos="0" relativeHeight="251660288" behindDoc="0" locked="0" layoutInCell="1" allowOverlap="1" wp14:anchorId="4E2F16E2" wp14:editId="7F8DAA79">
          <wp:simplePos x="0" y="0"/>
          <wp:positionH relativeFrom="column">
            <wp:posOffset>3552825</wp:posOffset>
          </wp:positionH>
          <wp:positionV relativeFrom="paragraph">
            <wp:posOffset>476250</wp:posOffset>
          </wp:positionV>
          <wp:extent cx="930275" cy="476250"/>
          <wp:effectExtent l="0" t="0" r="3175" b="0"/>
          <wp:wrapNone/>
          <wp:docPr id="40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0275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3F3990">
      <w:rPr>
        <w:noProof/>
        <w:color w:val="1E69AA"/>
        <w:sz w:val="32"/>
        <w:szCs w:val="32"/>
        <w:lang w:val="en-US"/>
      </w:rPr>
      <w:drawing>
        <wp:anchor distT="0" distB="0" distL="114300" distR="114300" simplePos="0" relativeHeight="251659264" behindDoc="0" locked="0" layoutInCell="1" allowOverlap="1" wp14:anchorId="78D1E402" wp14:editId="27250AE7">
          <wp:simplePos x="0" y="0"/>
          <wp:positionH relativeFrom="column">
            <wp:posOffset>742950</wp:posOffset>
          </wp:positionH>
          <wp:positionV relativeFrom="paragraph">
            <wp:posOffset>400050</wp:posOffset>
          </wp:positionV>
          <wp:extent cx="2193290" cy="552450"/>
          <wp:effectExtent l="0" t="0" r="0" b="0"/>
          <wp:wrapNone/>
          <wp:docPr id="41" name="Picture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9329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color w:val="1E69AA"/>
        <w:sz w:val="32"/>
        <w:szCs w:val="32"/>
        <w:lang w:val="en-U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320023B" wp14:editId="0E0261C3">
              <wp:simplePos x="0" y="0"/>
              <wp:positionH relativeFrom="column">
                <wp:posOffset>599440</wp:posOffset>
              </wp:positionH>
              <wp:positionV relativeFrom="paragraph">
                <wp:posOffset>368935</wp:posOffset>
              </wp:positionV>
              <wp:extent cx="4352925" cy="0"/>
              <wp:effectExtent l="0" t="0" r="0" b="0"/>
              <wp:wrapNone/>
              <wp:docPr id="43" name="Straight Connector 4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352925" cy="0"/>
                      </a:xfrm>
                      <a:prstGeom prst="line">
                        <a:avLst/>
                      </a:prstGeom>
                      <a:ln>
                        <a:solidFill>
                          <a:srgbClr val="1B8C89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6AA8C1B6" id="Straight Connector 4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.2pt,29.05pt" to="389.95pt,2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" strokecolor="#1b8c89" strokeweight=".5pt">
              <v:stroke joinstyle="miter"/>
            </v:line>
          </w:pict>
        </mc:Fallback>
      </mc:AlternateContent>
    </w:r>
    <w:r w:rsidRPr="003F3990">
      <w:rPr>
        <w:color w:val="1E69AA"/>
        <w:sz w:val="32"/>
        <w:szCs w:val="32"/>
      </w:rPr>
      <w:t>roadrisktoolkit.com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436BA4C" w14:textId="77777777" w:rsidR="00045631" w:rsidRDefault="00045631">
      <w:pPr>
        <w:spacing w:after="0" w:line="240" w:lineRule="auto"/>
      </w:pPr>
      <w:r>
        <w:separator/>
      </w:r>
    </w:p>
  </w:footnote>
  <w:footnote w:type="continuationSeparator" w:id="0">
    <w:p w14:paraId="5B99FA0A" w14:textId="77777777" w:rsidR="00045631" w:rsidRDefault="000456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1A3728" w14:textId="77777777" w:rsidR="003F3990" w:rsidRDefault="008B6CF6" w:rsidP="003F3990">
    <w:pPr>
      <w:pStyle w:val="Header"/>
      <w:tabs>
        <w:tab w:val="clear" w:pos="9026"/>
        <w:tab w:val="right" w:pos="8647"/>
      </w:tabs>
      <w:ind w:right="-897"/>
      <w:jc w:val="right"/>
    </w:pPr>
    <w:r>
      <w:rPr>
        <w:noProof/>
        <w:lang w:val="en-US"/>
      </w:rPr>
      <w:drawing>
        <wp:inline distT="0" distB="0" distL="0" distR="0" wp14:anchorId="79D63CEE" wp14:editId="2AEC8174">
          <wp:extent cx="4457700" cy="1363436"/>
          <wp:effectExtent l="0" t="0" r="0" b="8255"/>
          <wp:docPr id="39" name="Picture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9302"/>
                  <a:stretch/>
                </pic:blipFill>
                <pic:spPr bwMode="auto">
                  <a:xfrm>
                    <a:off x="0" y="0"/>
                    <a:ext cx="4472705" cy="13680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812E24"/>
    <w:multiLevelType w:val="hybridMultilevel"/>
    <w:tmpl w:val="90045A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212828"/>
    <w:multiLevelType w:val="hybridMultilevel"/>
    <w:tmpl w:val="94700C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4C90"/>
    <w:rsid w:val="00027B3C"/>
    <w:rsid w:val="00045631"/>
    <w:rsid w:val="00061A3B"/>
    <w:rsid w:val="001256D7"/>
    <w:rsid w:val="001906A1"/>
    <w:rsid w:val="004C5AAB"/>
    <w:rsid w:val="005D0D02"/>
    <w:rsid w:val="00650A84"/>
    <w:rsid w:val="006559B3"/>
    <w:rsid w:val="00761145"/>
    <w:rsid w:val="00787DDF"/>
    <w:rsid w:val="007E605A"/>
    <w:rsid w:val="0089617A"/>
    <w:rsid w:val="008B6CF6"/>
    <w:rsid w:val="008F4B94"/>
    <w:rsid w:val="00927234"/>
    <w:rsid w:val="00B23F2F"/>
    <w:rsid w:val="00C15BAA"/>
    <w:rsid w:val="00C232C0"/>
    <w:rsid w:val="00C766EC"/>
    <w:rsid w:val="00CC4C90"/>
    <w:rsid w:val="00CD02C7"/>
    <w:rsid w:val="00CF57C7"/>
    <w:rsid w:val="00DE2D88"/>
    <w:rsid w:val="00E0237C"/>
    <w:rsid w:val="00E2031E"/>
    <w:rsid w:val="00E50ECF"/>
    <w:rsid w:val="00E7667E"/>
    <w:rsid w:val="00EC5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874871"/>
  <w15:chartTrackingRefBased/>
  <w15:docId w15:val="{F061EC70-72CC-4C49-9AF3-F689EA87CE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C4C90"/>
    <w:rPr>
      <w:rFonts w:eastAsiaTheme="minorHAnsi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C4C9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C4C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C4C90"/>
    <w:rPr>
      <w:rFonts w:eastAsiaTheme="minorHAnsi"/>
      <w:lang w:val="en-GB" w:eastAsia="en-US"/>
    </w:rPr>
  </w:style>
  <w:style w:type="paragraph" w:styleId="Footer">
    <w:name w:val="footer"/>
    <w:basedOn w:val="Normal"/>
    <w:link w:val="FooterChar"/>
    <w:uiPriority w:val="99"/>
    <w:unhideWhenUsed/>
    <w:rsid w:val="00CC4C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C4C90"/>
    <w:rPr>
      <w:rFonts w:eastAsiaTheme="minorHAnsi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4843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252D23D787B14C8C6353C29A9C7026" ma:contentTypeVersion="12" ma:contentTypeDescription="Create a new document." ma:contentTypeScope="" ma:versionID="89650610c57501b99f0a6f8c171d0234">
  <xsd:schema xmlns:xsd="http://www.w3.org/2001/XMLSchema" xmlns:xs="http://www.w3.org/2001/XMLSchema" xmlns:p="http://schemas.microsoft.com/office/2006/metadata/properties" xmlns:ns2="a318bf16-850d-46a1-b7bf-c51940493954" xmlns:ns3="0a0cdd55-7043-4001-ab48-7789a980510f" targetNamespace="http://schemas.microsoft.com/office/2006/metadata/properties" ma:root="true" ma:fieldsID="ae0ad5ec84e4d7d16ec5ad865af7fd13" ns2:_="" ns3:_="">
    <xsd:import namespace="a318bf16-850d-46a1-b7bf-c51940493954"/>
    <xsd:import namespace="0a0cdd55-7043-4001-ab48-7789a980510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18bf16-850d-46a1-b7bf-c519404939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0cdd55-7043-4001-ab48-7789a980510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7960F43-6426-4269-86A2-42DD6707CE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318bf16-850d-46a1-b7bf-c51940493954"/>
    <ds:schemaRef ds:uri="0a0cdd55-7043-4001-ab48-7789a980510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0AB3050-24DB-45A3-B10F-EDF8F9A710D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B5CAB00-59BF-46AF-8FF9-780237D5DAE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540</Words>
  <Characters>3082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Sam Campsall</cp:lastModifiedBy>
  <cp:revision>2</cp:revision>
  <dcterms:created xsi:type="dcterms:W3CDTF">2020-11-18T09:58:00Z</dcterms:created>
  <dcterms:modified xsi:type="dcterms:W3CDTF">2020-11-18T09:58:00Z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0x010100B9252D23D787B14C8C6353C29A9C7026</vt:lpwstr>
  </property>
</Properties>
</file>