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bookmarkEnd w:id="0"/>
    <w:p w14:paraId="08B55E8C" w14:textId="77777777" w:rsidR="00E303A9" w:rsidRPr="001D4F77" w:rsidRDefault="00E303A9" w:rsidP="00E303A9">
      <w:pPr>
        <w:jc w:val="both"/>
        <w:rPr>
          <w:color w:val="F7A538"/>
          <w:sz w:val="23"/>
          <w:szCs w:val="23"/>
          <w:lang w:val="sr-RS-Latn"/>
          <w:rFonts/>
        </w:rPr>
      </w:pPr>
      <w:r>
        <w:rPr>
          <w:color w:val="F7A538"/>
          <w:sz w:val="23"/>
          <w:lang w:val="sr-RS-Latn"/>
          <w:rFonts/>
        </w:rPr>
        <w:t xml:space="preserve">Sledeći nacrt politike sadrži odeljke koji se obično nalaze u delotvornim politikama o bezbednosti vozača.</w:t>
      </w:r>
      <w:r>
        <w:rPr>
          <w:color w:val="F7A538"/>
          <w:sz w:val="23"/>
          <w:lang w:val="sr-RS-Latn"/>
          <w:rFonts/>
        </w:rPr>
        <w:t xml:space="preserve">  </w:t>
      </w:r>
      <w:r>
        <w:rPr>
          <w:color w:val="F7A538"/>
          <w:sz w:val="23"/>
          <w:lang w:val="sr-RS-Latn"/>
          <w:rFonts/>
        </w:rPr>
        <w:t xml:space="preserve">On NIJE osmišljen da ga tek „kopirate i nalepite”, već pre kao okvirni šablon koji će odraziti okolnosti u vašoj sopstvenoj organizaciji.</w:t>
      </w:r>
    </w:p>
    <w:p w14:paraId="30F8E38C" w14:textId="77777777" w:rsidR="00E303A9" w:rsidRPr="001D4F77" w:rsidRDefault="00E303A9" w:rsidP="00E303A9">
      <w:pPr>
        <w:jc w:val="both"/>
        <w:rPr>
          <w:color w:val="F7A538"/>
          <w:sz w:val="23"/>
          <w:szCs w:val="23"/>
          <w:lang w:val="sr-RS-Latn"/>
          <w:rFonts/>
        </w:rPr>
      </w:pPr>
      <w:r>
        <w:rPr>
          <w:color w:val="F7A538"/>
          <w:sz w:val="23"/>
          <w:lang w:val="sr-RS-Latn"/>
          <w:rFonts/>
        </w:rPr>
        <w:t xml:space="preserve">Veoma je važno da osigurate da svako može da sprovede politiku u praksi i da ona nije u sukobu s operativnim praksama i procedurama u svim oblastima vaše organizacije.</w:t>
      </w:r>
      <w:r>
        <w:rPr>
          <w:color w:val="F7A538"/>
          <w:sz w:val="23"/>
          <w:lang w:val="sr-RS-Latn"/>
          <w:rFonts/>
        </w:rPr>
        <w:t xml:space="preserve">  </w:t>
      </w:r>
      <w:r>
        <w:rPr>
          <w:color w:val="F7A538"/>
          <w:sz w:val="23"/>
          <w:lang w:val="sr-RS-Latn"/>
          <w:rFonts/>
        </w:rPr>
        <w:t xml:space="preserve">Malo je verovatno da će bilo koja politika o bezbednoj vožnji na radnom mestu biti efikasna ako u operativnom pogledu postoji nešto što sprečava zaposlenog da sledi politiku i bezbedno vozi.</w:t>
      </w:r>
    </w:p>
    <w:p w14:paraId="573E3EA9" w14:textId="77777777" w:rsidR="00E303A9" w:rsidRPr="001D4F77" w:rsidRDefault="00E303A9" w:rsidP="00E303A9">
      <w:pPr>
        <w:jc w:val="both"/>
        <w:rPr>
          <w:color w:val="F7A538"/>
          <w:sz w:val="23"/>
          <w:szCs w:val="23"/>
          <w:lang w:val="sr-RS-Latn"/>
          <w:rFonts/>
        </w:rPr>
      </w:pPr>
      <w:r>
        <w:rPr>
          <w:color w:val="F7A538"/>
          <w:sz w:val="23"/>
          <w:lang w:val="sr-RS-Latn"/>
          <w:rFonts/>
        </w:rPr>
        <w:t xml:space="preserve">Ovo pokriva SVAKU upotrebu vozila.</w:t>
      </w:r>
      <w:r>
        <w:rPr>
          <w:color w:val="F7A538"/>
          <w:sz w:val="23"/>
          <w:lang w:val="sr-RS-Latn"/>
          <w:rFonts/>
        </w:rPr>
        <w:t xml:space="preserve">  </w:t>
      </w:r>
      <w:r>
        <w:rPr>
          <w:color w:val="F7A538"/>
          <w:sz w:val="23"/>
          <w:lang w:val="sr-RS-Latn"/>
          <w:rFonts/>
        </w:rPr>
        <w:t xml:space="preserve">Ako imate specijalizovana vozila, za njih će možda biti potrebne dodatne politike kako bi se pokrili rizici vezani za njihovu upotrebu.</w:t>
      </w:r>
    </w:p>
    <w:p w14:paraId="0105DEB3" w14:textId="09F6BA35" w:rsidR="003575E4" w:rsidRDefault="00E303A9" w:rsidP="00E303A9">
      <w:r>
        <w:rPr>
          <w:color w:val="F7A538"/>
          <w:sz w:val="23"/>
          <w:lang w:val="sr-RS-Latn"/>
          <w:rFonts/>
        </w:rPr>
        <w:t xml:space="preserve">Ovo može da se poveže s politikom za upravljanje rizikom na putevima na radnom mestu ili da postoji kao samostalni dokument.</w:t>
      </w:r>
    </w:p>
    <w:p w14:paraId="05ACF9AF" w14:textId="21EC4AFF" w:rsidR="003575E4" w:rsidRPr="003575E4" w:rsidRDefault="003575E4" w:rsidP="003575E4">
      <w:pPr>
        <w:shd w:val="clear" w:color="auto" w:fill="1B8C89"/>
        <w:rPr>
          <w:b/>
          <w:color w:val="FFFFFF" w:themeColor="background1"/>
          <w:sz w:val="23"/>
          <w:szCs w:val="23"/>
          <w:lang w:val="sr-RS-Latn"/>
          <w:rFonts/>
        </w:rPr>
      </w:pPr>
      <w:r>
        <w:rPr>
          <w:b w:val="true"/>
          <w:color w:val="FFFFFF" w:themeColor="background1"/>
          <w:sz w:val="23"/>
          <w:lang w:val="sr-RS-Latn"/>
          <w:rFonts/>
        </w:rPr>
        <w:t xml:space="preserve">Politika bezbednosti na putevima</w:t>
      </w:r>
    </w:p>
    <w:p w14:paraId="57F3754E" w14:textId="77777777" w:rsidR="003575E4" w:rsidRPr="003575E4" w:rsidRDefault="003575E4" w:rsidP="003575E4">
      <w:pPr>
        <w:rPr>
          <w:color w:val="F7A538"/>
          <w:sz w:val="23"/>
          <w:szCs w:val="23"/>
          <w:lang w:val="sr-RS-Latn"/>
          <w:rFonts/>
        </w:rPr>
      </w:pPr>
      <w:r>
        <w:rPr>
          <w:color w:val="F7A538"/>
          <w:sz w:val="23"/>
          <w:lang w:val="sr-RS-Latn"/>
          <w:rFonts/>
        </w:rPr>
        <w:t xml:space="preserve">Opseg: celokupno osoblje KOMPANIJE, radnici na određeno i podugovarači</w:t>
      </w:r>
    </w:p>
    <w:p w14:paraId="31E81D29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Bezbednost u kopnenom transportu je ključni bezbednosni rizik za KOMPANIJU.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Naše aktivnosti kopnenog transporta podrazumevaju da su naše osoblje, radnici na određeno i podugovarači, kao i zajednice u kojima poslujemo izloženi tom riziku.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Upravljanje rizikom je dodatno otežano jer se odvija u oblasti u kojoj nemamo potpunu kontrolu nad okruženjem na drumu niti nad ponašanjem drugih učesnika u saobraćaju – to znači da moramo posvetiti još više pažnje oblastima kopnenog transporta koje možemo da kontrolišemo, kao i pokušati da utičemo na one koje ne možemo.</w:t>
      </w:r>
    </w:p>
    <w:p w14:paraId="30B36FFC" w14:textId="77777777" w:rsidR="003575E4" w:rsidRPr="003575E4" w:rsidRDefault="003575E4" w:rsidP="003575E4">
      <w:pPr>
        <w:rPr>
          <w:b/>
          <w:sz w:val="23"/>
          <w:szCs w:val="23"/>
          <w:lang w:val="sr-RS-Latn"/>
          <w:rFonts/>
        </w:rPr>
      </w:pPr>
      <w:r>
        <w:rPr>
          <w:b w:val="true"/>
          <w:i w:val="true"/>
          <w:sz w:val="23"/>
          <w:lang w:val="sr-RS-Latn"/>
          <w:rFonts/>
        </w:rPr>
        <w:t xml:space="preserve">Naš cilj je da eliminišemo smrtne slučajeve i povrede izazvane operacijama kopnenog transporta</w:t>
      </w:r>
    </w:p>
    <w:p w14:paraId="6EDBD1F6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KOMPANIJA će održavati aktivan Sistem za upravljanje bezbednošću kopnenog transporta kako bi se postarala za to da svi vozači poštuju, odnosno da sva vozila budu u skladu s regulatornim zahtevima u zemljama u kojima rade, kao i da bi upravljala bezbednosnim rizicima i pružala neprekidna poboljšanja bezbednosti u kopnenom transportu.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Da bi se to omogućilo:</w:t>
      </w:r>
    </w:p>
    <w:p w14:paraId="0212CC26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Svi </w:t>
      </w:r>
      <w:r w:rsidRPr="003575E4">
        <w:rPr>
          <w:b/>
          <w:sz w:val="23"/>
          <w:szCs w:val="23"/>
          <w:lang w:val="sr-RS-Latn"/>
          <w:rFonts/>
        </w:rPr>
        <w:t xml:space="preserve">vozači</w:t>
      </w:r>
      <w:r>
        <w:rPr>
          <w:sz w:val="23"/>
          <w:lang w:val="sr-RS-Latn"/>
          <w:rFonts/>
        </w:rPr>
        <w:t xml:space="preserve"> moraju:</w:t>
      </w:r>
    </w:p>
    <w:p w14:paraId="262E71FF" w14:textId="77777777" w:rsidR="003575E4" w:rsidRPr="003575E4" w:rsidRDefault="003575E4" w:rsidP="003575E4">
      <w:pPr>
        <w:numPr>
          <w:ilvl w:val="0"/>
          <w:numId w:val="8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poštuju relevantne nacionalne zakone u pogledu testiranja i izdavanja dozvola;</w:t>
      </w:r>
    </w:p>
    <w:p w14:paraId="5ED81336" w14:textId="77777777" w:rsidR="003575E4" w:rsidRPr="003575E4" w:rsidRDefault="003575E4" w:rsidP="003575E4">
      <w:pPr>
        <w:numPr>
          <w:ilvl w:val="0"/>
          <w:numId w:val="8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budu zdravstveno sposobni za zadatak i da prođu kroz odobrenu obuku iz oprezne vožnje koja je prikladna za njihovo radno okruženje i tip vozila;</w:t>
      </w:r>
    </w:p>
    <w:p w14:paraId="2265EBB7" w14:textId="77777777" w:rsidR="003575E4" w:rsidRPr="003575E4" w:rsidRDefault="003575E4" w:rsidP="003575E4">
      <w:pPr>
        <w:numPr>
          <w:ilvl w:val="0"/>
          <w:numId w:val="8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poštuju Kodeks ponašanja vozača KOMPANIJE.</w:t>
      </w:r>
    </w:p>
    <w:p w14:paraId="3B1090F1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Svi </w:t>
      </w:r>
      <w:r w:rsidRPr="003575E4">
        <w:rPr>
          <w:b/>
          <w:sz w:val="23"/>
          <w:szCs w:val="23"/>
          <w:lang w:val="sr-RS-Latn"/>
          <w:rFonts/>
        </w:rPr>
        <w:t xml:space="preserve">putnici</w:t>
      </w:r>
      <w:r>
        <w:rPr>
          <w:sz w:val="23"/>
          <w:lang w:val="sr-RS-Latn"/>
          <w:rFonts/>
        </w:rPr>
        <w:t xml:space="preserve"> moraju:</w:t>
      </w:r>
    </w:p>
    <w:p w14:paraId="05952FA4" w14:textId="77777777" w:rsidR="003575E4" w:rsidRPr="003575E4" w:rsidRDefault="003575E4" w:rsidP="003575E4">
      <w:pPr>
        <w:numPr>
          <w:ilvl w:val="0"/>
          <w:numId w:val="9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poštuju Kodeks ponašanja putnika KOMPANIJE.</w:t>
      </w:r>
    </w:p>
    <w:p w14:paraId="475161FF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Svi </w:t>
      </w:r>
      <w:r w:rsidRPr="003575E4">
        <w:rPr>
          <w:b/>
          <w:sz w:val="23"/>
          <w:szCs w:val="23"/>
          <w:lang w:val="sr-RS-Latn"/>
          <w:rFonts/>
        </w:rPr>
        <w:t xml:space="preserve">menadžeri</w:t>
      </w:r>
      <w:r>
        <w:rPr>
          <w:sz w:val="23"/>
          <w:lang w:val="sr-RS-Latn"/>
          <w:rFonts/>
        </w:rPr>
        <w:t xml:space="preserve"> moraju:</w:t>
      </w:r>
    </w:p>
    <w:p w14:paraId="18294F0D" w14:textId="77777777" w:rsidR="003575E4" w:rsidRPr="003575E4" w:rsidRDefault="003575E4" w:rsidP="003575E4">
      <w:pPr>
        <w:numPr>
          <w:ilvl w:val="0"/>
          <w:numId w:val="9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uzmu u obzir sve eventualne implikacije svojih menadžerskih odluka po bezbednost kopnenog transporta.</w:t>
      </w:r>
    </w:p>
    <w:p w14:paraId="03CA7048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Sva </w:t>
      </w:r>
      <w:r w:rsidRPr="003575E4">
        <w:rPr>
          <w:b/>
          <w:sz w:val="23"/>
          <w:szCs w:val="23"/>
          <w:lang w:val="sr-RS-Latn"/>
          <w:rFonts/>
        </w:rPr>
        <w:t xml:space="preserve">vozila</w:t>
      </w:r>
      <w:r>
        <w:rPr>
          <w:sz w:val="23"/>
          <w:lang w:val="sr-RS-Latn"/>
          <w:rFonts/>
        </w:rPr>
        <w:t xml:space="preserve"> moraju:</w:t>
      </w:r>
    </w:p>
    <w:p w14:paraId="0842235F" w14:textId="77777777" w:rsidR="003575E4" w:rsidRPr="003575E4" w:rsidRDefault="003575E4" w:rsidP="003575E4">
      <w:pPr>
        <w:numPr>
          <w:ilvl w:val="0"/>
          <w:numId w:val="9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budu u skladu s relevantnim nacionalnim zakonima u pogledu testiranja, izdavanja dozvola i inspekcija;</w:t>
      </w:r>
    </w:p>
    <w:p w14:paraId="6C53A33D" w14:textId="77777777" w:rsidR="003575E4" w:rsidRPr="003575E4" w:rsidRDefault="003575E4" w:rsidP="003575E4">
      <w:pPr>
        <w:numPr>
          <w:ilvl w:val="0"/>
          <w:numId w:val="9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se podvrgnu procesu provere pre prve upotrebe kako bi se osiguralo da ispunjavaju ili premašuju Specifikacije bezbednosti za vozila KOMPANIJE;</w:t>
      </w:r>
    </w:p>
    <w:p w14:paraId="5FAA500C" w14:textId="77777777" w:rsidR="003575E4" w:rsidRPr="003575E4" w:rsidRDefault="003575E4" w:rsidP="003575E4">
      <w:pPr>
        <w:numPr>
          <w:ilvl w:val="0"/>
          <w:numId w:val="9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učestvuju u trenutnom programu održavanja i inspekcija kako bi se osiguralo da se održavaju u dobrom voznom stanju.</w:t>
      </w:r>
    </w:p>
    <w:p w14:paraId="23CDC3FD" w14:textId="6040354F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Sva </w:t>
      </w:r>
      <w:r w:rsidRPr="003575E4">
        <w:rPr>
          <w:b/>
          <w:sz w:val="23"/>
          <w:szCs w:val="23"/>
          <w:lang w:val="sr-RS-Latn"/>
          <w:rFonts/>
        </w:rPr>
        <w:t xml:space="preserve">putovanja</w:t>
      </w:r>
      <w:r>
        <w:rPr>
          <w:sz w:val="23"/>
          <w:lang w:val="sr-RS-Latn"/>
          <w:rFonts/>
        </w:rPr>
        <w:t xml:space="preserve"> moraju:</w:t>
      </w:r>
    </w:p>
    <w:p w14:paraId="27E47C68" w14:textId="77777777" w:rsidR="003575E4" w:rsidRPr="003575E4" w:rsidRDefault="003575E4" w:rsidP="003575E4">
      <w:pPr>
        <w:numPr>
          <w:ilvl w:val="0"/>
          <w:numId w:val="10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da se preispituju, a ako je putovanje neophodno, rizikom mora srazmerno da se upravlja.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Odluka da se koristi kopneni transport se procenjuje naspram alternativnih oblika putovanja, pri čemu se u obzir uzimaju sve operativne, ekonomske i, pre svega, bezbednosne implikacije.</w:t>
      </w:r>
    </w:p>
    <w:p w14:paraId="03855DCE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KOMPANIJA će se, kad god je moguće, angažovati kao akter u poboljšanjima bezbednosti na putevima u zajednicama u kojima poslujemo, putem naših socijalnih investicija.</w:t>
      </w:r>
    </w:p>
    <w:p w14:paraId="2E6C47E8" w14:textId="77777777" w:rsidR="003575E4" w:rsidRPr="003575E4" w:rsidRDefault="003575E4" w:rsidP="003575E4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Svi radnici na određeno i podugovarači koji su uključeni u kontrolisane aktivnosti kopnenog transporta moraju da imaju odobreni sistem upravljanja kopnenim transportom koji je kompatibilan sa zahtevima KOMPANIJE navedenim u Standardu za bezbednost kopnenog transporta KOMPANIJE.</w:t>
      </w:r>
    </w:p>
    <w:p w14:paraId="1F4983D0" w14:textId="3DA8896D" w:rsidR="00F360A4" w:rsidRPr="001064A3" w:rsidRDefault="00F360A4" w:rsidP="003575E4"/>
    <w:sectPr w:rsidR="00F360A4" w:rsidRPr="001064A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D5CA4" w14:textId="77777777" w:rsidR="003F43AF" w:rsidRDefault="003F43AF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18311702" w14:textId="77777777" w:rsidR="003F43AF" w:rsidRDefault="003F43A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0701A" w14:textId="77777777" w:rsidR="003F43AF" w:rsidRDefault="003F43AF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415778BD" w14:textId="77777777" w:rsidR="003F43AF" w:rsidRDefault="003F43A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669AE"/>
    <w:multiLevelType w:val="hybridMultilevel"/>
    <w:tmpl w:val="304E9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B2DCC"/>
    <w:multiLevelType w:val="hybridMultilevel"/>
    <w:tmpl w:val="3C003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927DE"/>
    <w:multiLevelType w:val="hybridMultilevel"/>
    <w:tmpl w:val="52A4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6270D4"/>
    <w:multiLevelType w:val="hybridMultilevel"/>
    <w:tmpl w:val="69429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41FD3"/>
    <w:rsid w:val="002D06D4"/>
    <w:rsid w:val="002F592A"/>
    <w:rsid w:val="002F6F1F"/>
    <w:rsid w:val="003202DF"/>
    <w:rsid w:val="00342E24"/>
    <w:rsid w:val="003575E4"/>
    <w:rsid w:val="003D65A8"/>
    <w:rsid w:val="003F3990"/>
    <w:rsid w:val="003F43AF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A5701"/>
    <w:rsid w:val="007B2090"/>
    <w:rsid w:val="007F6563"/>
    <w:rsid w:val="00820E57"/>
    <w:rsid w:val="008275DE"/>
    <w:rsid w:val="0084117F"/>
    <w:rsid w:val="008908E1"/>
    <w:rsid w:val="008B4F51"/>
    <w:rsid w:val="008E3C35"/>
    <w:rsid w:val="00952C71"/>
    <w:rsid w:val="00963ACD"/>
    <w:rsid w:val="00973E14"/>
    <w:rsid w:val="00A6033F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303A9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DB83F2BC-A851-4BA9-B807-70A7813828F5}"/>
</file>

<file path=customXml/itemProps2.xml><?xml version="1.0" encoding="utf-8"?>
<ds:datastoreItem xmlns:ds="http://schemas.openxmlformats.org/officeDocument/2006/customXml" ds:itemID="{6D56BD35-6B3C-4FDB-9432-56B595DE87CA}"/>
</file>

<file path=customXml/itemProps3.xml><?xml version="1.0" encoding="utf-8"?>
<ds:datastoreItem xmlns:ds="http://schemas.openxmlformats.org/officeDocument/2006/customXml" ds:itemID="{8F833F86-17AA-4618-946F-DFEBCC245C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2848</Characters>
  <Application>Microsoft Office Word</Application>
  <DocSecurity>0</DocSecurity>
  <Lines>79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3</cp:revision>
  <dcterms:created xsi:type="dcterms:W3CDTF">2020-03-24T17:25:00Z</dcterms:created>
  <dcterms:modified xsi:type="dcterms:W3CDTF">2020-03-24T18:01:00Z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