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8BE36" w14:textId="1EB54229" w:rsidR="00F83850" w:rsidRDefault="00F43373">
      <w:r>
        <w:rPr>
          <w:noProof/>
        </w:rPr>
        <w:drawing>
          <wp:anchor distT="0" distB="0" distL="114300" distR="114300" simplePos="0" relativeHeight="251663360" behindDoc="0" locked="0" layoutInCell="1" allowOverlap="1" wp14:anchorId="1482E7A0" wp14:editId="3855AA43">
            <wp:simplePos x="0" y="0"/>
            <wp:positionH relativeFrom="column">
              <wp:posOffset>-1162707</wp:posOffset>
            </wp:positionH>
            <wp:positionV relativeFrom="paragraph">
              <wp:posOffset>-914400</wp:posOffset>
            </wp:positionV>
            <wp:extent cx="7561341" cy="10694261"/>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7561341" cy="106942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850">
        <w:br w:type="page"/>
      </w:r>
    </w:p>
    <w:p w14:paraId="10238ABA" w14:textId="77777777" w:rsidR="00906401" w:rsidRDefault="00906401">
      <w:pPr>
        <w:spacing w:before="0" w:after="160" w:line="259" w:lineRule="auto"/>
        <w:jc w:val="left"/>
      </w:pPr>
      <w:r>
        <w:lastRenderedPageBreak/>
        <w:br w:type="page"/>
      </w:r>
    </w:p>
    <w:p w14:paraId="4030EAC1" w14:textId="4E578F5C" w:rsidR="008C4E31" w:rsidRDefault="008C4E31">
      <w:r>
        <w:rPr>
          <w:noProof/>
        </w:rPr>
        <w:lastRenderedPageBreak/>
        <w:drawing>
          <wp:inline distT="0" distB="0" distL="0" distR="0" wp14:anchorId="1E29F747" wp14:editId="6AD3EFE9">
            <wp:extent cx="52578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5257800" cy="1676400"/>
                    </a:xfrm>
                    <a:prstGeom prst="rect">
                      <a:avLst/>
                    </a:prstGeom>
                    <a:noFill/>
                    <a:ln>
                      <a:noFill/>
                    </a:ln>
                    <a:extLst>
                      <a:ext uri="{53640926-AAD7-44D8-BBD7-CCE9431645EC}">
                        <a14:shadowObscured xmlns:a14="http://schemas.microsoft.com/office/drawing/2010/main"/>
                      </a:ext>
                    </a:extLst>
                  </pic:spPr>
                </pic:pic>
              </a:graphicData>
            </a:graphic>
          </wp:inline>
        </w:drawing>
      </w:r>
    </w:p>
    <w:p w14:paraId="47B13733" w14:textId="77777777" w:rsidR="008C4E31" w:rsidRDefault="008C4E31"/>
    <w:p w14:paraId="22CF560A" w14:textId="77777777" w:rsidR="008C4E31" w:rsidRDefault="008C4E31"/>
    <w:p w14:paraId="2177D2C5" w14:textId="77777777" w:rsidR="008C4E31" w:rsidRDefault="008C4E31"/>
    <w:p w14:paraId="2B6BB27A" w14:textId="77777777" w:rsidR="008C4E31" w:rsidRDefault="008C4E31"/>
    <w:p w14:paraId="414CFF9A" w14:textId="77777777" w:rsidR="00F2411E" w:rsidRPr="00F2411E" w:rsidRDefault="00F2411E" w:rsidP="00F2411E">
      <w:pPr>
        <w:pStyle w:val="Title"/>
        <w:jc w:val="center"/>
        <w:rPr>
          <w:b/>
          <w:bCs/>
          <w:color w:val="F7A538"/>
          <w:sz w:val="72"/>
          <w:szCs w:val="72"/>
        </w:rPr>
      </w:pPr>
      <w:r w:rsidRPr="00F2411E">
        <w:rPr>
          <w:rFonts w:hint="cs"/>
          <w:b/>
          <w:bCs/>
          <w:color w:val="F7A538"/>
          <w:sz w:val="72"/>
          <w:szCs w:val="72"/>
          <w:rtl/>
          <w:lang w:bidi="ar"/>
        </w:rPr>
        <w:t>دليل السائق</w:t>
      </w:r>
    </w:p>
    <w:p w14:paraId="4F2486A9" w14:textId="02D85BF9" w:rsidR="008C4E31" w:rsidRPr="005056EB" w:rsidRDefault="008C4E31" w:rsidP="008C4E31">
      <w:pPr>
        <w:pStyle w:val="Title"/>
        <w:jc w:val="center"/>
        <w:rPr>
          <w:b/>
          <w:bCs/>
        </w:rPr>
      </w:pPr>
      <w:r w:rsidRPr="005056EB">
        <w:rPr>
          <w:rFonts w:asciiTheme="minorHAnsi" w:eastAsiaTheme="minorHAnsi" w:hAnsiTheme="minorHAnsi" w:cstheme="minorBidi"/>
          <w:b/>
          <w:bCs/>
          <w:sz w:val="32"/>
          <w:szCs w:val="22"/>
        </w:rP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8C4E31" w:rsidRPr="00605E74" w14:paraId="040E9805" w14:textId="77777777" w:rsidTr="00E26508">
        <w:tc>
          <w:tcPr>
            <w:tcW w:w="8926" w:type="dxa"/>
          </w:tcPr>
          <w:bookmarkStart w:id="0" w:name="_Toc35939792" w:displacedByCustomXml="next"/>
          <w:sdt>
            <w:sdtPr>
              <w:rPr>
                <w:rFonts w:asciiTheme="minorHAnsi" w:eastAsiaTheme="minorHAnsi" w:hAnsiTheme="minorHAnsi" w:cstheme="majorHAnsi"/>
                <w:color w:val="auto"/>
                <w:sz w:val="44"/>
                <w:szCs w:val="44"/>
              </w:rPr>
              <w:id w:val="1293636153"/>
              <w:docPartObj>
                <w:docPartGallery w:val="Table of Contents"/>
                <w:docPartUnique/>
              </w:docPartObj>
            </w:sdtPr>
            <w:sdtEndPr>
              <w:rPr>
                <w:rFonts w:cstheme="minorBidi"/>
                <w:b/>
                <w:bCs/>
                <w:noProof/>
                <w:sz w:val="32"/>
                <w:szCs w:val="22"/>
              </w:rPr>
            </w:sdtEndPr>
            <w:sdtContent>
              <w:p w14:paraId="5E2F69BC" w14:textId="1A61DE9D" w:rsidR="008C4E31" w:rsidRPr="00F379AB" w:rsidRDefault="00F379AB" w:rsidP="008C4E31">
                <w:pPr>
                  <w:pStyle w:val="Heading1"/>
                  <w:outlineLvl w:val="0"/>
                  <w:rPr>
                    <w:rFonts w:cstheme="majorHAnsi"/>
                    <w:sz w:val="44"/>
                    <w:szCs w:val="44"/>
                  </w:rPr>
                </w:pPr>
                <w:r w:rsidRPr="00F379AB">
                  <w:rPr>
                    <w:rFonts w:cstheme="majorHAnsi"/>
                    <w:sz w:val="44"/>
                    <w:szCs w:val="44"/>
                    <w:rtl/>
                  </w:rPr>
                  <w:t>جدول المحتويات</w:t>
                </w:r>
                <w:bookmarkEnd w:id="0"/>
              </w:p>
              <w:p w14:paraId="72ABA1E9" w14:textId="48C8F631" w:rsidR="00F379AB" w:rsidRPr="00F379AB" w:rsidRDefault="008C4E31">
                <w:pPr>
                  <w:pStyle w:val="TOC1"/>
                  <w:tabs>
                    <w:tab w:val="right" w:leader="dot" w:pos="8268"/>
                  </w:tabs>
                  <w:rPr>
                    <w:rFonts w:asciiTheme="minorBidi" w:eastAsiaTheme="minorEastAsia" w:hAnsiTheme="minorBidi"/>
                    <w:noProof/>
                    <w:szCs w:val="32"/>
                    <w:lang w:eastAsia="en-GB"/>
                  </w:rPr>
                </w:pPr>
                <w:r>
                  <w:fldChar w:fldCharType="begin"/>
                </w:r>
                <w:r>
                  <w:instrText xml:space="preserve"> TOC \o "1-3" \h \z \u </w:instrText>
                </w:r>
                <w:r>
                  <w:fldChar w:fldCharType="separate"/>
                </w:r>
                <w:hyperlink w:anchor="_Toc35939792" w:history="1">
                  <w:r w:rsidR="00F379AB" w:rsidRPr="00F379AB">
                    <w:rPr>
                      <w:rStyle w:val="Hyperlink"/>
                      <w:rFonts w:asciiTheme="minorBidi" w:hAnsiTheme="minorBidi"/>
                      <w:noProof/>
                      <w:szCs w:val="32"/>
                      <w:rtl/>
                    </w:rPr>
                    <w:t>جدول المحتويات</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_Toc35939792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4</w:t>
                  </w:r>
                  <w:r w:rsidR="00F379AB" w:rsidRPr="00F379AB">
                    <w:rPr>
                      <w:rFonts w:asciiTheme="minorBidi" w:hAnsiTheme="minorBidi"/>
                      <w:noProof/>
                      <w:webHidden/>
                      <w:szCs w:val="32"/>
                    </w:rPr>
                    <w:fldChar w:fldCharType="end"/>
                  </w:r>
                </w:hyperlink>
              </w:p>
              <w:p w14:paraId="3D6F4A1A" w14:textId="62426FFB" w:rsidR="00F379AB" w:rsidRPr="00F379AB" w:rsidRDefault="0014447F">
                <w:pPr>
                  <w:pStyle w:val="TOC1"/>
                  <w:tabs>
                    <w:tab w:val="right" w:leader="dot" w:pos="8268"/>
                  </w:tabs>
                  <w:rPr>
                    <w:rFonts w:asciiTheme="minorBidi" w:eastAsiaTheme="minorEastAsia" w:hAnsiTheme="minorBidi"/>
                    <w:noProof/>
                    <w:szCs w:val="32"/>
                    <w:lang w:eastAsia="en-GB"/>
                  </w:rPr>
                </w:pPr>
                <w:hyperlink w:anchor="_Toc35939793" w:history="1">
                  <w:r w:rsidR="00F379AB" w:rsidRPr="00F379AB">
                    <w:rPr>
                      <w:rStyle w:val="Hyperlink"/>
                      <w:rFonts w:asciiTheme="minorBidi" w:hAnsiTheme="minorBidi"/>
                      <w:noProof/>
                      <w:szCs w:val="32"/>
                      <w:rtl/>
                    </w:rPr>
                    <w:t>قبل</w:t>
                  </w:r>
                  <w:r w:rsidR="00F379AB" w:rsidRPr="00F379AB">
                    <w:rPr>
                      <w:rStyle w:val="Hyperlink"/>
                      <w:rFonts w:asciiTheme="minorBidi" w:hAnsiTheme="minorBidi"/>
                      <w:noProof/>
                      <w:szCs w:val="32"/>
                    </w:rPr>
                    <w:t xml:space="preserve"> </w:t>
                  </w:r>
                  <w:r w:rsidR="00F379AB" w:rsidRPr="00F379AB">
                    <w:rPr>
                      <w:rStyle w:val="Hyperlink"/>
                      <w:rFonts w:asciiTheme="minorBidi" w:hAnsiTheme="minorBidi"/>
                      <w:noProof/>
                      <w:szCs w:val="32"/>
                      <w:rtl/>
                    </w:rPr>
                    <w:t>القيادة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_Toc35939793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6</w:t>
                  </w:r>
                  <w:r w:rsidR="00F379AB" w:rsidRPr="00F379AB">
                    <w:rPr>
                      <w:rFonts w:asciiTheme="minorBidi" w:hAnsiTheme="minorBidi"/>
                      <w:noProof/>
                      <w:webHidden/>
                      <w:szCs w:val="32"/>
                    </w:rPr>
                    <w:fldChar w:fldCharType="end"/>
                  </w:r>
                </w:hyperlink>
              </w:p>
              <w:p w14:paraId="717A94FE" w14:textId="165CF40B"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794" w:history="1">
                  <w:r w:rsidR="00F379AB" w:rsidRPr="00F379AB">
                    <w:rPr>
                      <w:rStyle w:val="Hyperlink"/>
                      <w:rFonts w:asciiTheme="minorBidi" w:hAnsiTheme="minorBidi"/>
                      <w:noProof/>
                      <w:szCs w:val="32"/>
                      <w:rtl/>
                    </w:rPr>
                    <w:t>تحميل</w:t>
                  </w:r>
                  <w:r w:rsidR="00F379AB" w:rsidRPr="00F379AB">
                    <w:rPr>
                      <w:rStyle w:val="Hyperlink"/>
                      <w:rFonts w:asciiTheme="minorBidi" w:hAnsiTheme="minorBidi"/>
                      <w:noProof/>
                      <w:szCs w:val="32"/>
                    </w:rPr>
                    <w:t xml:space="preserve"> </w:t>
                  </w:r>
                  <w:r w:rsidR="00F379AB" w:rsidRPr="00F379AB">
                    <w:rPr>
                      <w:rStyle w:val="Hyperlink"/>
                      <w:rFonts w:asciiTheme="minorBidi" w:hAnsiTheme="minorBidi"/>
                      <w:noProof/>
                      <w:szCs w:val="32"/>
                      <w:rtl/>
                    </w:rPr>
                    <w:t>المركبة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_Toc35939794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8</w:t>
                  </w:r>
                  <w:r w:rsidR="00F379AB" w:rsidRPr="00F379AB">
                    <w:rPr>
                      <w:rFonts w:asciiTheme="minorBidi" w:hAnsiTheme="minorBidi"/>
                      <w:noProof/>
                      <w:webHidden/>
                      <w:szCs w:val="32"/>
                    </w:rPr>
                    <w:fldChar w:fldCharType="end"/>
                  </w:r>
                </w:hyperlink>
              </w:p>
              <w:p w14:paraId="06B2D468" w14:textId="359DF5B5"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795" w:history="1">
                  <w:r w:rsidR="00F379AB" w:rsidRPr="00F379AB">
                    <w:rPr>
                      <w:rStyle w:val="Hyperlink"/>
                      <w:rFonts w:asciiTheme="minorBidi" w:hAnsiTheme="minorBidi"/>
                      <w:noProof/>
                      <w:szCs w:val="32"/>
                      <w:rtl/>
                    </w:rPr>
                    <w:t>تحميل</w:t>
                  </w:r>
                  <w:r w:rsidR="00F379AB" w:rsidRPr="00F379AB">
                    <w:rPr>
                      <w:rStyle w:val="Hyperlink"/>
                      <w:rFonts w:asciiTheme="minorBidi" w:hAnsiTheme="minorBidi"/>
                      <w:noProof/>
                      <w:szCs w:val="32"/>
                    </w:rPr>
                    <w:t xml:space="preserve"> </w:t>
                  </w:r>
                  <w:r w:rsidR="00F379AB" w:rsidRPr="00F379AB">
                    <w:rPr>
                      <w:rStyle w:val="Hyperlink"/>
                      <w:rFonts w:asciiTheme="minorBidi" w:hAnsiTheme="minorBidi"/>
                      <w:noProof/>
                      <w:szCs w:val="32"/>
                      <w:rtl/>
                    </w:rPr>
                    <w:t>المركبة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_Toc35939795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8</w:t>
                  </w:r>
                  <w:r w:rsidR="00F379AB" w:rsidRPr="00F379AB">
                    <w:rPr>
                      <w:rFonts w:asciiTheme="minorBidi" w:hAnsiTheme="minorBidi"/>
                      <w:noProof/>
                      <w:webHidden/>
                      <w:szCs w:val="32"/>
                    </w:rPr>
                    <w:fldChar w:fldCharType="end"/>
                  </w:r>
                </w:hyperlink>
              </w:p>
              <w:p w14:paraId="158B3E46" w14:textId="1565E8A5"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796" w:history="1">
                  <w:r w:rsidR="00F379AB" w:rsidRPr="00F379AB">
                    <w:rPr>
                      <w:rStyle w:val="Hyperlink"/>
                      <w:rFonts w:asciiTheme="minorBidi" w:hAnsiTheme="minorBidi"/>
                      <w:noProof/>
                      <w:szCs w:val="32"/>
                      <w:rtl/>
                    </w:rPr>
                    <w:t>صحة السائق</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_Toc35939796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9</w:t>
                  </w:r>
                  <w:r w:rsidR="00F379AB" w:rsidRPr="00F379AB">
                    <w:rPr>
                      <w:rFonts w:asciiTheme="minorBidi" w:hAnsiTheme="minorBidi"/>
                      <w:noProof/>
                      <w:webHidden/>
                      <w:szCs w:val="32"/>
                    </w:rPr>
                    <w:fldChar w:fldCharType="end"/>
                  </w:r>
                </w:hyperlink>
              </w:p>
              <w:p w14:paraId="19E0C884" w14:textId="7829706C" w:rsidR="00F379AB" w:rsidRPr="00F379AB" w:rsidRDefault="0014447F">
                <w:pPr>
                  <w:pStyle w:val="TOC1"/>
                  <w:tabs>
                    <w:tab w:val="right" w:leader="dot" w:pos="8268"/>
                  </w:tabs>
                  <w:rPr>
                    <w:rFonts w:asciiTheme="minorBidi" w:eastAsiaTheme="minorEastAsia" w:hAnsiTheme="minorBidi"/>
                    <w:noProof/>
                    <w:szCs w:val="32"/>
                    <w:lang w:eastAsia="en-GB"/>
                  </w:rPr>
                </w:pPr>
                <w:hyperlink w:anchor="_Toc35939797" w:history="1">
                  <w:r w:rsidR="00F379AB" w:rsidRPr="00F379AB">
                    <w:rPr>
                      <w:rStyle w:val="Hyperlink"/>
                      <w:rFonts w:asciiTheme="minorBidi" w:hAnsiTheme="minorBidi"/>
                      <w:noProof/>
                      <w:szCs w:val="32"/>
                      <w:rtl/>
                    </w:rPr>
                    <w:t>التخطيط للرحلة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_Toc35939797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13</w:t>
                  </w:r>
                  <w:r w:rsidR="00F379AB" w:rsidRPr="00F379AB">
                    <w:rPr>
                      <w:rFonts w:asciiTheme="minorBidi" w:hAnsiTheme="minorBidi"/>
                      <w:noProof/>
                      <w:webHidden/>
                      <w:szCs w:val="32"/>
                    </w:rPr>
                    <w:fldChar w:fldCharType="end"/>
                  </w:r>
                </w:hyperlink>
              </w:p>
              <w:p w14:paraId="5F79358F" w14:textId="413EC795"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798" w:history="1">
                  <w:r w:rsidR="00F379AB" w:rsidRPr="00F379AB">
                    <w:rPr>
                      <w:rStyle w:val="Hyperlink"/>
                      <w:rFonts w:asciiTheme="minorBidi" w:hAnsiTheme="minorBidi"/>
                      <w:noProof/>
                      <w:szCs w:val="32"/>
                      <w:rtl/>
                    </w:rPr>
                    <w:t>أحزمة الأمان</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_Toc35939798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14</w:t>
                  </w:r>
                  <w:r w:rsidR="00F379AB" w:rsidRPr="00F379AB">
                    <w:rPr>
                      <w:rFonts w:asciiTheme="minorBidi" w:hAnsiTheme="minorBidi"/>
                      <w:noProof/>
                      <w:webHidden/>
                      <w:szCs w:val="32"/>
                    </w:rPr>
                    <w:fldChar w:fldCharType="end"/>
                  </w:r>
                </w:hyperlink>
              </w:p>
              <w:p w14:paraId="4808A556" w14:textId="258DC936" w:rsidR="00F379AB" w:rsidRPr="00F379AB" w:rsidRDefault="0014447F">
                <w:pPr>
                  <w:pStyle w:val="TOC1"/>
                  <w:tabs>
                    <w:tab w:val="right" w:leader="dot" w:pos="8268"/>
                  </w:tabs>
                  <w:rPr>
                    <w:rFonts w:asciiTheme="minorBidi" w:eastAsiaTheme="minorEastAsia" w:hAnsiTheme="minorBidi"/>
                    <w:noProof/>
                    <w:szCs w:val="32"/>
                    <w:lang w:eastAsia="en-GB"/>
                  </w:rPr>
                </w:pPr>
                <w:hyperlink w:anchor="_Toc35939799" w:history="1">
                  <w:r w:rsidR="00F379AB" w:rsidRPr="00F379AB">
                    <w:rPr>
                      <w:rStyle w:val="Hyperlink"/>
                      <w:rFonts w:asciiTheme="minorBidi" w:hAnsiTheme="minorBidi"/>
                      <w:noProof/>
                      <w:szCs w:val="32"/>
                      <w:rtl/>
                    </w:rPr>
                    <w:t>في أثناء القيادة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_Toc35939799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17</w:t>
                  </w:r>
                  <w:r w:rsidR="00F379AB" w:rsidRPr="00F379AB">
                    <w:rPr>
                      <w:rFonts w:asciiTheme="minorBidi" w:hAnsiTheme="minorBidi"/>
                      <w:noProof/>
                      <w:webHidden/>
                      <w:szCs w:val="32"/>
                    </w:rPr>
                    <w:fldChar w:fldCharType="end"/>
                  </w:r>
                </w:hyperlink>
              </w:p>
              <w:p w14:paraId="0EBBADC9" w14:textId="242459E7"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0" w:history="1">
                  <w:r w:rsidR="00F379AB" w:rsidRPr="00F379AB">
                    <w:rPr>
                      <w:rStyle w:val="Hyperlink"/>
                      <w:rFonts w:asciiTheme="minorBidi" w:hAnsiTheme="minorBidi"/>
                      <w:noProof/>
                      <w:szCs w:val="32"/>
                      <w:rtl/>
                    </w:rPr>
                    <w:t>أهلية السائق للقيادة - الإجهاد</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_Toc35939800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17</w:t>
                  </w:r>
                  <w:r w:rsidR="00F379AB" w:rsidRPr="00F379AB">
                    <w:rPr>
                      <w:rFonts w:asciiTheme="minorBidi" w:hAnsiTheme="minorBidi"/>
                      <w:noProof/>
                      <w:webHidden/>
                      <w:szCs w:val="32"/>
                    </w:rPr>
                    <w:fldChar w:fldCharType="end"/>
                  </w:r>
                </w:hyperlink>
              </w:p>
              <w:p w14:paraId="5106ADD1" w14:textId="2995DB98"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1" w:history="1">
                  <w:r w:rsidR="00F379AB" w:rsidRPr="00F379AB">
                    <w:rPr>
                      <w:rStyle w:val="Hyperlink"/>
                      <w:rFonts w:asciiTheme="minorBidi" w:hAnsiTheme="minorBidi"/>
                      <w:noProof/>
                      <w:szCs w:val="32"/>
                      <w:rtl/>
                    </w:rPr>
                    <w:t>سلوك السائق</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_Toc35939801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18</w:t>
                  </w:r>
                  <w:r w:rsidR="00F379AB" w:rsidRPr="00F379AB">
                    <w:rPr>
                      <w:rFonts w:asciiTheme="minorBidi" w:hAnsiTheme="minorBidi"/>
                      <w:noProof/>
                      <w:webHidden/>
                      <w:szCs w:val="32"/>
                    </w:rPr>
                    <w:fldChar w:fldCharType="end"/>
                  </w:r>
                </w:hyperlink>
              </w:p>
              <w:p w14:paraId="084714CE" w14:textId="7B9C0D66"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2" w:history="1">
                  <w:r w:rsidR="00F379AB" w:rsidRPr="00F379AB">
                    <w:rPr>
                      <w:rStyle w:val="Hyperlink"/>
                      <w:rFonts w:asciiTheme="minorBidi" w:hAnsiTheme="minorBidi"/>
                      <w:noProof/>
                      <w:szCs w:val="32"/>
                      <w:rtl/>
                    </w:rPr>
                    <w:t>القيادة الدفاعيّة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_Toc35939802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19</w:t>
                  </w:r>
                  <w:r w:rsidR="00F379AB" w:rsidRPr="00F379AB">
                    <w:rPr>
                      <w:rFonts w:asciiTheme="minorBidi" w:hAnsiTheme="minorBidi"/>
                      <w:noProof/>
                      <w:webHidden/>
                      <w:szCs w:val="32"/>
                    </w:rPr>
                    <w:fldChar w:fldCharType="end"/>
                  </w:r>
                </w:hyperlink>
              </w:p>
              <w:p w14:paraId="29F5C933" w14:textId="4BAB960B"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3" w:history="1">
                  <w:r w:rsidR="00F379AB" w:rsidRPr="00F379AB">
                    <w:rPr>
                      <w:rStyle w:val="Hyperlink"/>
                      <w:rFonts w:asciiTheme="minorBidi" w:hAnsiTheme="minorBidi"/>
                      <w:noProof/>
                      <w:szCs w:val="32"/>
                      <w:rtl/>
                    </w:rPr>
                    <w:t>القيادة الاقتصاديّة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_Toc35939803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21</w:t>
                  </w:r>
                  <w:r w:rsidR="00F379AB" w:rsidRPr="00F379AB">
                    <w:rPr>
                      <w:rFonts w:asciiTheme="minorBidi" w:hAnsiTheme="minorBidi"/>
                      <w:noProof/>
                      <w:webHidden/>
                      <w:szCs w:val="32"/>
                    </w:rPr>
                    <w:fldChar w:fldCharType="end"/>
                  </w:r>
                </w:hyperlink>
              </w:p>
              <w:p w14:paraId="5534835E" w14:textId="464733BA"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4" w:history="1">
                  <w:r w:rsidR="00F379AB" w:rsidRPr="00F379AB">
                    <w:rPr>
                      <w:rStyle w:val="Hyperlink"/>
                      <w:rFonts w:asciiTheme="minorBidi" w:hAnsiTheme="minorBidi"/>
                      <w:noProof/>
                      <w:szCs w:val="32"/>
                      <w:rtl/>
                    </w:rPr>
                    <w:t>خيار السرعة</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_Toc35939804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22</w:t>
                  </w:r>
                  <w:r w:rsidR="00F379AB" w:rsidRPr="00F379AB">
                    <w:rPr>
                      <w:rFonts w:asciiTheme="minorBidi" w:hAnsiTheme="minorBidi"/>
                      <w:noProof/>
                      <w:webHidden/>
                      <w:szCs w:val="32"/>
                    </w:rPr>
                    <w:fldChar w:fldCharType="end"/>
                  </w:r>
                </w:hyperlink>
              </w:p>
              <w:p w14:paraId="5AA07ED2" w14:textId="6F7DE095" w:rsidR="00F379AB" w:rsidRPr="00F379AB" w:rsidRDefault="0014447F">
                <w:pPr>
                  <w:pStyle w:val="TOC2"/>
                  <w:tabs>
                    <w:tab w:val="right" w:leader="dot" w:pos="8268"/>
                  </w:tabs>
                  <w:rPr>
                    <w:rFonts w:asciiTheme="minorBidi" w:eastAsiaTheme="minorEastAsia" w:hAnsiTheme="minorBidi"/>
                    <w:noProof/>
                    <w:szCs w:val="32"/>
                    <w:lang w:eastAsia="en-GB"/>
                  </w:rPr>
                </w:pPr>
                <w:hyperlink w:anchor="_Toc35939805" w:history="1">
                  <w:r w:rsidR="00F379AB" w:rsidRPr="00F379AB">
                    <w:rPr>
                      <w:rStyle w:val="Hyperlink"/>
                      <w:rFonts w:asciiTheme="minorBidi" w:hAnsiTheme="minorBidi"/>
                      <w:noProof/>
                      <w:szCs w:val="32"/>
                      <w:rtl/>
                    </w:rPr>
                    <w:t xml:space="preserve">مستخدمو الطريق الآخرون </w:t>
                  </w:r>
                  <w:r w:rsidR="00F379AB" w:rsidRPr="00F379AB">
                    <w:rPr>
                      <w:rFonts w:asciiTheme="minorBidi" w:hAnsiTheme="minorBidi"/>
                      <w:noProof/>
                      <w:webHidden/>
                      <w:szCs w:val="32"/>
                    </w:rPr>
                    <w:tab/>
                  </w:r>
                  <w:r w:rsidR="00F379AB" w:rsidRPr="00F379AB">
                    <w:rPr>
                      <w:rFonts w:asciiTheme="minorBidi" w:hAnsiTheme="minorBidi"/>
                      <w:noProof/>
                      <w:webHidden/>
                      <w:szCs w:val="32"/>
                    </w:rPr>
                    <w:fldChar w:fldCharType="begin"/>
                  </w:r>
                  <w:r w:rsidR="00F379AB" w:rsidRPr="00F379AB">
                    <w:rPr>
                      <w:rFonts w:asciiTheme="minorBidi" w:hAnsiTheme="minorBidi"/>
                      <w:noProof/>
                      <w:webHidden/>
                      <w:szCs w:val="32"/>
                    </w:rPr>
                    <w:instrText xml:space="preserve"> PAGEREF _Toc35939805 \h </w:instrText>
                  </w:r>
                  <w:r w:rsidR="00F379AB" w:rsidRPr="00F379AB">
                    <w:rPr>
                      <w:rFonts w:asciiTheme="minorBidi" w:hAnsiTheme="minorBidi"/>
                      <w:noProof/>
                      <w:webHidden/>
                      <w:szCs w:val="32"/>
                    </w:rPr>
                  </w:r>
                  <w:r w:rsidR="00F379AB" w:rsidRPr="00F379AB">
                    <w:rPr>
                      <w:rFonts w:asciiTheme="minorBidi" w:hAnsiTheme="minorBidi"/>
                      <w:noProof/>
                      <w:webHidden/>
                      <w:szCs w:val="32"/>
                    </w:rPr>
                    <w:fldChar w:fldCharType="separate"/>
                  </w:r>
                  <w:r w:rsidR="00F379AB" w:rsidRPr="00F379AB">
                    <w:rPr>
                      <w:rFonts w:asciiTheme="minorBidi" w:hAnsiTheme="minorBidi"/>
                      <w:noProof/>
                      <w:webHidden/>
                      <w:szCs w:val="32"/>
                    </w:rPr>
                    <w:t>23</w:t>
                  </w:r>
                  <w:r w:rsidR="00F379AB" w:rsidRPr="00F379AB">
                    <w:rPr>
                      <w:rFonts w:asciiTheme="minorBidi" w:hAnsiTheme="minorBidi"/>
                      <w:noProof/>
                      <w:webHidden/>
                      <w:szCs w:val="32"/>
                    </w:rPr>
                    <w:fldChar w:fldCharType="end"/>
                  </w:r>
                </w:hyperlink>
              </w:p>
              <w:p w14:paraId="776BF7CE" w14:textId="5A2E17AD" w:rsidR="008C4E31" w:rsidRPr="00605E74" w:rsidRDefault="008C4E31" w:rsidP="008C4E31">
                <w:r>
                  <w:rPr>
                    <w:b/>
                    <w:bCs/>
                    <w:noProof/>
                  </w:rPr>
                  <w:fldChar w:fldCharType="end"/>
                </w:r>
              </w:p>
            </w:sdtContent>
          </w:sdt>
        </w:tc>
      </w:tr>
    </w:tbl>
    <w:p w14:paraId="04067CFB" w14:textId="77777777" w:rsidR="00F379AB" w:rsidRDefault="00F379AB"/>
    <w:p w14:paraId="25895DE8" w14:textId="6D35A0AF" w:rsidR="008C4E31" w:rsidRDefault="008C4E31">
      <w:r>
        <w:br w:type="page"/>
      </w:r>
    </w:p>
    <w:p w14:paraId="1237D839" w14:textId="7565F661" w:rsidR="008C4E31" w:rsidRDefault="008C4E31">
      <w:bookmarkStart w:id="1" w:name="_GoBack"/>
      <w:r>
        <w:rPr>
          <w:noProof/>
        </w:rPr>
        <w:lastRenderedPageBreak/>
        <w:drawing>
          <wp:anchor distT="0" distB="0" distL="114300" distR="114300" simplePos="0" relativeHeight="251658240" behindDoc="0" locked="0" layoutInCell="1" allowOverlap="1" wp14:anchorId="6DA543FD" wp14:editId="4FF4EEE1">
            <wp:simplePos x="0" y="0"/>
            <wp:positionH relativeFrom="column">
              <wp:posOffset>-9829165</wp:posOffset>
            </wp:positionH>
            <wp:positionV relativeFrom="paragraph">
              <wp:posOffset>-908685</wp:posOffset>
            </wp:positionV>
            <wp:extent cx="16252081" cy="108347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16252081" cy="108347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C61B883" w14:textId="77777777" w:rsidTr="00E26508">
        <w:tc>
          <w:tcPr>
            <w:tcW w:w="8926" w:type="dxa"/>
          </w:tcPr>
          <w:p w14:paraId="5967562C" w14:textId="0D41A78F" w:rsidR="00E26508" w:rsidRPr="00605E74" w:rsidRDefault="00F2411E" w:rsidP="009D01A2">
            <w:pPr>
              <w:pStyle w:val="Heading1"/>
              <w:bidi/>
              <w:jc w:val="left"/>
              <w:outlineLvl w:val="0"/>
              <w:rPr>
                <w:rFonts w:ascii="Microsoft Sans Serif" w:hAnsi="Microsoft Sans Serif" w:cs="Microsoft Sans Serif"/>
                <w:sz w:val="17"/>
                <w:szCs w:val="17"/>
              </w:rPr>
            </w:pPr>
            <w:bookmarkStart w:id="2" w:name="_Toc35939793"/>
            <w:proofErr w:type="spellStart"/>
            <w:r w:rsidRPr="00F2411E">
              <w:lastRenderedPageBreak/>
              <w:t>قبل</w:t>
            </w:r>
            <w:proofErr w:type="spellEnd"/>
            <w:r w:rsidRPr="00F2411E">
              <w:t xml:space="preserve"> </w:t>
            </w:r>
            <w:proofErr w:type="spellStart"/>
            <w:r w:rsidRPr="00F2411E">
              <w:t>القيادة</w:t>
            </w:r>
            <w:bookmarkEnd w:id="2"/>
            <w:proofErr w:type="spellEnd"/>
          </w:p>
        </w:tc>
      </w:tr>
      <w:tr w:rsidR="00E26508" w:rsidRPr="00605E74" w14:paraId="52AB5C02" w14:textId="77777777" w:rsidTr="00E26508">
        <w:tc>
          <w:tcPr>
            <w:tcW w:w="8926" w:type="dxa"/>
          </w:tcPr>
          <w:p w14:paraId="7BF07452" w14:textId="10F6B879" w:rsidR="00E26508" w:rsidRPr="00605E74" w:rsidRDefault="00AF7645" w:rsidP="009D01A2">
            <w:pPr>
              <w:bidi/>
              <w:jc w:val="left"/>
              <w:rPr>
                <w:rFonts w:ascii="Microsoft Sans Serif" w:hAnsi="Microsoft Sans Serif" w:cs="Microsoft Sans Serif"/>
                <w:sz w:val="17"/>
                <w:szCs w:val="17"/>
              </w:rPr>
            </w:pPr>
            <w:proofErr w:type="spellStart"/>
            <w:r w:rsidRPr="00AF7645">
              <w:t>بصفتك</w:t>
            </w:r>
            <w:proofErr w:type="spellEnd"/>
            <w:r w:rsidRPr="00AF7645">
              <w:t xml:space="preserve"> </w:t>
            </w:r>
            <w:proofErr w:type="spellStart"/>
            <w:r w:rsidRPr="00AF7645">
              <w:t>السائق</w:t>
            </w:r>
            <w:proofErr w:type="spellEnd"/>
            <w:r w:rsidRPr="00AF7645">
              <w:t xml:space="preserve">، </w:t>
            </w:r>
            <w:proofErr w:type="spellStart"/>
            <w:r w:rsidRPr="00AF7645">
              <w:t>عليك</w:t>
            </w:r>
            <w:proofErr w:type="spellEnd"/>
            <w:r w:rsidRPr="00AF7645">
              <w:t xml:space="preserve"> </w:t>
            </w:r>
            <w:proofErr w:type="spellStart"/>
            <w:r w:rsidRPr="00AF7645">
              <w:t>أن</w:t>
            </w:r>
            <w:proofErr w:type="spellEnd"/>
            <w:r w:rsidRPr="00AF7645">
              <w:t xml:space="preserve"> </w:t>
            </w:r>
            <w:proofErr w:type="spellStart"/>
            <w:r w:rsidRPr="00AF7645">
              <w:t>تتأكَّد</w:t>
            </w:r>
            <w:proofErr w:type="spellEnd"/>
            <w:r w:rsidRPr="00AF7645">
              <w:t xml:space="preserve"> </w:t>
            </w:r>
            <w:proofErr w:type="spellStart"/>
            <w:r w:rsidRPr="00AF7645">
              <w:t>من</w:t>
            </w:r>
            <w:proofErr w:type="spellEnd"/>
            <w:r w:rsidRPr="00AF7645">
              <w:t xml:space="preserve"> </w:t>
            </w:r>
            <w:proofErr w:type="spellStart"/>
            <w:r w:rsidRPr="00AF7645">
              <w:t>سلامة</w:t>
            </w:r>
            <w:proofErr w:type="spellEnd"/>
            <w:r w:rsidRPr="00AF7645">
              <w:t xml:space="preserve"> </w:t>
            </w:r>
            <w:proofErr w:type="spellStart"/>
            <w:r w:rsidRPr="00AF7645">
              <w:t>الوضع</w:t>
            </w:r>
            <w:proofErr w:type="spellEnd"/>
            <w:r w:rsidRPr="00AF7645">
              <w:t xml:space="preserve"> </w:t>
            </w:r>
            <w:proofErr w:type="spellStart"/>
            <w:r w:rsidRPr="00AF7645">
              <w:t>القانوني</w:t>
            </w:r>
            <w:proofErr w:type="spellEnd"/>
            <w:r w:rsidRPr="00AF7645">
              <w:t xml:space="preserve"> </w:t>
            </w:r>
            <w:proofErr w:type="spellStart"/>
            <w:r w:rsidRPr="00AF7645">
              <w:t>لك</w:t>
            </w:r>
            <w:proofErr w:type="spellEnd"/>
            <w:r w:rsidRPr="00AF7645">
              <w:t xml:space="preserve"> </w:t>
            </w:r>
            <w:proofErr w:type="spellStart"/>
            <w:r w:rsidRPr="00AF7645">
              <w:t>وللمركبة</w:t>
            </w:r>
            <w:proofErr w:type="spellEnd"/>
            <w:r w:rsidRPr="00AF7645">
              <w:t xml:space="preserve"> </w:t>
            </w:r>
            <w:proofErr w:type="spellStart"/>
            <w:r w:rsidRPr="00AF7645">
              <w:t>قبل</w:t>
            </w:r>
            <w:proofErr w:type="spellEnd"/>
            <w:r w:rsidRPr="00AF7645">
              <w:t xml:space="preserve"> </w:t>
            </w:r>
            <w:proofErr w:type="spellStart"/>
            <w:r w:rsidRPr="00AF7645">
              <w:t>الشروع</w:t>
            </w:r>
            <w:proofErr w:type="spellEnd"/>
            <w:r w:rsidRPr="00AF7645">
              <w:t xml:space="preserve"> </w:t>
            </w:r>
            <w:proofErr w:type="spellStart"/>
            <w:r w:rsidRPr="00AF7645">
              <w:t>في</w:t>
            </w:r>
            <w:proofErr w:type="spellEnd"/>
            <w:r w:rsidRPr="00AF7645">
              <w:t xml:space="preserve"> </w:t>
            </w:r>
            <w:proofErr w:type="spellStart"/>
            <w:r w:rsidRPr="00AF7645">
              <w:t>قيادتها</w:t>
            </w:r>
            <w:proofErr w:type="spellEnd"/>
            <w:r w:rsidRPr="00AF7645">
              <w:t>.</w:t>
            </w:r>
          </w:p>
        </w:tc>
      </w:tr>
      <w:tr w:rsidR="00E26508" w:rsidRPr="00605E74" w14:paraId="7324096A" w14:textId="77777777" w:rsidTr="00E26508">
        <w:tc>
          <w:tcPr>
            <w:tcW w:w="8926" w:type="dxa"/>
          </w:tcPr>
          <w:p w14:paraId="12F59A10" w14:textId="442A518D" w:rsidR="00E26508" w:rsidRPr="00605E74" w:rsidRDefault="00AF7645" w:rsidP="009D01A2">
            <w:pPr>
              <w:bidi/>
              <w:jc w:val="left"/>
              <w:rPr>
                <w:rFonts w:ascii="Microsoft Sans Serif" w:hAnsi="Microsoft Sans Serif" w:cs="Microsoft Sans Serif"/>
                <w:sz w:val="17"/>
                <w:szCs w:val="17"/>
              </w:rPr>
            </w:pPr>
            <w:proofErr w:type="spellStart"/>
            <w:r w:rsidRPr="00AF7645">
              <w:t>في</w:t>
            </w:r>
            <w:proofErr w:type="spellEnd"/>
            <w:r w:rsidRPr="00AF7645">
              <w:t xml:space="preserve"> </w:t>
            </w:r>
            <w:proofErr w:type="spellStart"/>
            <w:r w:rsidRPr="00AF7645">
              <w:t>معظم</w:t>
            </w:r>
            <w:proofErr w:type="spellEnd"/>
            <w:r w:rsidRPr="00AF7645">
              <w:t xml:space="preserve"> </w:t>
            </w:r>
            <w:proofErr w:type="spellStart"/>
            <w:r w:rsidRPr="00AF7645">
              <w:t>الحالات</w:t>
            </w:r>
            <w:proofErr w:type="spellEnd"/>
            <w:r w:rsidRPr="00AF7645">
              <w:t xml:space="preserve">، </w:t>
            </w:r>
            <w:proofErr w:type="spellStart"/>
            <w:r w:rsidRPr="00AF7645">
              <w:t>ستكون</w:t>
            </w:r>
            <w:proofErr w:type="spellEnd"/>
            <w:r w:rsidRPr="00AF7645">
              <w:t xml:space="preserve"> </w:t>
            </w:r>
            <w:proofErr w:type="spellStart"/>
            <w:r w:rsidRPr="00AF7645">
              <w:t>أنت</w:t>
            </w:r>
            <w:proofErr w:type="spellEnd"/>
            <w:r w:rsidRPr="00AF7645">
              <w:t xml:space="preserve"> </w:t>
            </w:r>
            <w:proofErr w:type="spellStart"/>
            <w:r w:rsidRPr="00AF7645">
              <w:t>المسؤول</w:t>
            </w:r>
            <w:proofErr w:type="spellEnd"/>
            <w:r w:rsidRPr="00AF7645">
              <w:t xml:space="preserve"> </w:t>
            </w:r>
            <w:proofErr w:type="spellStart"/>
            <w:r w:rsidRPr="00AF7645">
              <w:t>عن</w:t>
            </w:r>
            <w:proofErr w:type="spellEnd"/>
            <w:r w:rsidRPr="00AF7645">
              <w:t xml:space="preserve"> </w:t>
            </w:r>
            <w:proofErr w:type="spellStart"/>
            <w:r w:rsidRPr="00AF7645">
              <w:t>تحمُّل</w:t>
            </w:r>
            <w:proofErr w:type="spellEnd"/>
            <w:r w:rsidRPr="00AF7645">
              <w:t xml:space="preserve"> </w:t>
            </w:r>
            <w:proofErr w:type="spellStart"/>
            <w:r w:rsidRPr="00AF7645">
              <w:t>عواقب</w:t>
            </w:r>
            <w:proofErr w:type="spellEnd"/>
            <w:r w:rsidRPr="00AF7645">
              <w:t xml:space="preserve"> </w:t>
            </w:r>
            <w:proofErr w:type="spellStart"/>
            <w:r w:rsidRPr="00AF7645">
              <w:t>عدم</w:t>
            </w:r>
            <w:proofErr w:type="spellEnd"/>
            <w:r w:rsidRPr="00AF7645">
              <w:t xml:space="preserve"> </w:t>
            </w:r>
            <w:proofErr w:type="spellStart"/>
            <w:r w:rsidRPr="00AF7645">
              <w:t>سلامة</w:t>
            </w:r>
            <w:proofErr w:type="spellEnd"/>
            <w:r w:rsidRPr="00AF7645">
              <w:t xml:space="preserve"> </w:t>
            </w:r>
            <w:proofErr w:type="spellStart"/>
            <w:r w:rsidRPr="00AF7645">
              <w:t>الوضع</w:t>
            </w:r>
            <w:proofErr w:type="spellEnd"/>
            <w:r w:rsidRPr="00AF7645">
              <w:t xml:space="preserve"> </w:t>
            </w:r>
            <w:proofErr w:type="spellStart"/>
            <w:r w:rsidRPr="00AF7645">
              <w:t>القانوني</w:t>
            </w:r>
            <w:proofErr w:type="spellEnd"/>
            <w:r w:rsidRPr="00AF7645">
              <w:t xml:space="preserve"> </w:t>
            </w:r>
            <w:proofErr w:type="spellStart"/>
            <w:r w:rsidRPr="00AF7645">
              <w:t>لك</w:t>
            </w:r>
            <w:proofErr w:type="spellEnd"/>
            <w:r w:rsidRPr="00AF7645">
              <w:t xml:space="preserve"> </w:t>
            </w:r>
            <w:proofErr w:type="spellStart"/>
            <w:r w:rsidRPr="00AF7645">
              <w:t>وللمركبة</w:t>
            </w:r>
            <w:proofErr w:type="spellEnd"/>
            <w:r w:rsidRPr="00AF7645">
              <w:t xml:space="preserve"> </w:t>
            </w:r>
            <w:proofErr w:type="spellStart"/>
            <w:r w:rsidRPr="00AF7645">
              <w:t>أمام</w:t>
            </w:r>
            <w:proofErr w:type="spellEnd"/>
            <w:r w:rsidRPr="00AF7645">
              <w:t xml:space="preserve"> </w:t>
            </w:r>
            <w:proofErr w:type="spellStart"/>
            <w:r w:rsidRPr="00AF7645">
              <w:t>الشرطة</w:t>
            </w:r>
            <w:proofErr w:type="spellEnd"/>
            <w:r w:rsidRPr="00AF7645">
              <w:t xml:space="preserve"> </w:t>
            </w:r>
            <w:proofErr w:type="spellStart"/>
            <w:r w:rsidRPr="00AF7645">
              <w:t>والمحاكم</w:t>
            </w:r>
            <w:proofErr w:type="spellEnd"/>
            <w:r w:rsidRPr="00AF7645">
              <w:t>.</w:t>
            </w:r>
          </w:p>
        </w:tc>
      </w:tr>
      <w:tr w:rsidR="00E26508" w:rsidRPr="00605E74" w14:paraId="777EEE96" w14:textId="77777777" w:rsidTr="00E26508">
        <w:tc>
          <w:tcPr>
            <w:tcW w:w="8926" w:type="dxa"/>
          </w:tcPr>
          <w:p w14:paraId="1BA06DF6" w14:textId="77777777" w:rsidR="00461796" w:rsidRDefault="00461796" w:rsidP="009D01A2">
            <w:pPr>
              <w:bidi/>
              <w:spacing w:after="0"/>
              <w:jc w:val="left"/>
            </w:pPr>
            <w:proofErr w:type="spellStart"/>
            <w:r>
              <w:t>بصفتك</w:t>
            </w:r>
            <w:proofErr w:type="spellEnd"/>
            <w:r>
              <w:t xml:space="preserve"> </w:t>
            </w:r>
            <w:proofErr w:type="spellStart"/>
            <w:r>
              <w:t>السائق</w:t>
            </w:r>
            <w:proofErr w:type="spellEnd"/>
            <w:r>
              <w:t xml:space="preserve">، </w:t>
            </w:r>
            <w:proofErr w:type="spellStart"/>
            <w:r>
              <w:t>تكون</w:t>
            </w:r>
            <w:proofErr w:type="spellEnd"/>
            <w:r>
              <w:t xml:space="preserve"> </w:t>
            </w:r>
            <w:proofErr w:type="spellStart"/>
            <w:r>
              <w:t>مسؤولًا</w:t>
            </w:r>
            <w:proofErr w:type="spellEnd"/>
            <w:r>
              <w:t xml:space="preserve"> </w:t>
            </w:r>
            <w:proofErr w:type="spellStart"/>
            <w:r>
              <w:t>عن</w:t>
            </w:r>
            <w:proofErr w:type="spellEnd"/>
            <w:r>
              <w:t xml:space="preserve"> </w:t>
            </w:r>
            <w:proofErr w:type="spellStart"/>
            <w:r>
              <w:t>التأكُّد</w:t>
            </w:r>
            <w:proofErr w:type="spellEnd"/>
            <w:r>
              <w:t xml:space="preserve"> </w:t>
            </w:r>
            <w:proofErr w:type="spellStart"/>
            <w:r>
              <w:t>من</w:t>
            </w:r>
            <w:proofErr w:type="spellEnd"/>
            <w:r>
              <w:t xml:space="preserve"> </w:t>
            </w:r>
            <w:proofErr w:type="spellStart"/>
            <w:r>
              <w:t>أن</w:t>
            </w:r>
            <w:proofErr w:type="spellEnd"/>
            <w:r>
              <w:t xml:space="preserve"> </w:t>
            </w:r>
            <w:proofErr w:type="spellStart"/>
            <w:r>
              <w:t>المركبة</w:t>
            </w:r>
            <w:proofErr w:type="spellEnd"/>
            <w:r>
              <w:t xml:space="preserve"> (</w:t>
            </w:r>
            <w:proofErr w:type="spellStart"/>
            <w:r>
              <w:t>وأي</w:t>
            </w:r>
            <w:proofErr w:type="spellEnd"/>
            <w:r>
              <w:t xml:space="preserve"> </w:t>
            </w:r>
            <w:proofErr w:type="spellStart"/>
            <w:r>
              <w:t>عربة</w:t>
            </w:r>
            <w:proofErr w:type="spellEnd"/>
            <w:r>
              <w:t xml:space="preserve"> </w:t>
            </w:r>
            <w:proofErr w:type="spellStart"/>
            <w:r>
              <w:t>مقطورة</w:t>
            </w:r>
            <w:proofErr w:type="spellEnd"/>
            <w:r>
              <w:t xml:space="preserve"> </w:t>
            </w:r>
            <w:proofErr w:type="spellStart"/>
            <w:r>
              <w:t>مُستخدمة</w:t>
            </w:r>
            <w:proofErr w:type="spellEnd"/>
            <w:r>
              <w:t xml:space="preserve">) </w:t>
            </w:r>
            <w:proofErr w:type="spellStart"/>
            <w:r>
              <w:t>قابلة</w:t>
            </w:r>
            <w:proofErr w:type="spellEnd"/>
            <w:r>
              <w:t xml:space="preserve"> </w:t>
            </w:r>
            <w:proofErr w:type="spellStart"/>
            <w:r>
              <w:t>للقيادة</w:t>
            </w:r>
            <w:proofErr w:type="spellEnd"/>
            <w:r>
              <w:t xml:space="preserve"> </w:t>
            </w:r>
            <w:proofErr w:type="spellStart"/>
            <w:r>
              <w:t>في</w:t>
            </w:r>
            <w:proofErr w:type="spellEnd"/>
            <w:r>
              <w:t xml:space="preserve"> </w:t>
            </w:r>
            <w:proofErr w:type="spellStart"/>
            <w:r>
              <w:t>جميع</w:t>
            </w:r>
            <w:proofErr w:type="spellEnd"/>
            <w:r>
              <w:t xml:space="preserve"> </w:t>
            </w:r>
            <w:proofErr w:type="spellStart"/>
            <w:r>
              <w:t>الأوقات</w:t>
            </w:r>
            <w:proofErr w:type="spellEnd"/>
            <w:r>
              <w:t xml:space="preserve"> </w:t>
            </w:r>
            <w:proofErr w:type="spellStart"/>
            <w:r>
              <w:t>من</w:t>
            </w:r>
            <w:proofErr w:type="spellEnd"/>
            <w:r>
              <w:t xml:space="preserve"> </w:t>
            </w:r>
            <w:proofErr w:type="spellStart"/>
            <w:r>
              <w:t>حيث</w:t>
            </w:r>
            <w:proofErr w:type="spellEnd"/>
            <w:r>
              <w:t xml:space="preserve"> </w:t>
            </w:r>
            <w:proofErr w:type="spellStart"/>
            <w:r>
              <w:t>السلامة</w:t>
            </w:r>
            <w:proofErr w:type="spellEnd"/>
            <w:r>
              <w:t xml:space="preserve"> </w:t>
            </w:r>
            <w:proofErr w:type="spellStart"/>
            <w:r>
              <w:t>والوضع</w:t>
            </w:r>
            <w:proofErr w:type="spellEnd"/>
            <w:r>
              <w:t xml:space="preserve"> </w:t>
            </w:r>
            <w:proofErr w:type="spellStart"/>
            <w:r>
              <w:t>القانوني</w:t>
            </w:r>
            <w:proofErr w:type="spellEnd"/>
            <w:r>
              <w:t>.</w:t>
            </w:r>
          </w:p>
          <w:p w14:paraId="72CCB4C8" w14:textId="4B423D8C" w:rsidR="00E26508" w:rsidRPr="00E26508" w:rsidRDefault="00461796" w:rsidP="009D01A2">
            <w:pPr>
              <w:bidi/>
              <w:spacing w:after="0"/>
              <w:jc w:val="left"/>
            </w:pPr>
            <w:proofErr w:type="spellStart"/>
            <w:r>
              <w:t>عليك</w:t>
            </w:r>
            <w:proofErr w:type="spellEnd"/>
            <w:r>
              <w:t xml:space="preserve"> </w:t>
            </w:r>
            <w:proofErr w:type="spellStart"/>
            <w:r>
              <w:t>إجراء</w:t>
            </w:r>
            <w:proofErr w:type="spellEnd"/>
            <w:r>
              <w:t xml:space="preserve"> </w:t>
            </w:r>
            <w:proofErr w:type="spellStart"/>
            <w:r>
              <w:t>فحوصات</w:t>
            </w:r>
            <w:proofErr w:type="spellEnd"/>
            <w:r>
              <w:t xml:space="preserve"> </w:t>
            </w:r>
            <w:proofErr w:type="spellStart"/>
            <w:r>
              <w:t>يوميّة</w:t>
            </w:r>
            <w:proofErr w:type="spellEnd"/>
            <w:r>
              <w:t xml:space="preserve"> </w:t>
            </w:r>
            <w:proofErr w:type="spellStart"/>
            <w:r>
              <w:t>للتأكُّد</w:t>
            </w:r>
            <w:proofErr w:type="spellEnd"/>
            <w:r>
              <w:t xml:space="preserve"> </w:t>
            </w:r>
            <w:proofErr w:type="spellStart"/>
            <w:r>
              <w:t>من</w:t>
            </w:r>
            <w:proofErr w:type="spellEnd"/>
            <w:r>
              <w:t xml:space="preserve"> </w:t>
            </w:r>
            <w:proofErr w:type="spellStart"/>
            <w:r>
              <w:t>سلامة</w:t>
            </w:r>
            <w:proofErr w:type="spellEnd"/>
            <w:r>
              <w:t xml:space="preserve"> </w:t>
            </w:r>
            <w:proofErr w:type="spellStart"/>
            <w:r>
              <w:t>المركبة</w:t>
            </w:r>
            <w:proofErr w:type="spellEnd"/>
            <w:r>
              <w:t xml:space="preserve"> </w:t>
            </w:r>
            <w:proofErr w:type="spellStart"/>
            <w:r>
              <w:t>قبل</w:t>
            </w:r>
            <w:proofErr w:type="spellEnd"/>
            <w:r>
              <w:t xml:space="preserve"> </w:t>
            </w:r>
            <w:proofErr w:type="spellStart"/>
            <w:r>
              <w:t>أن</w:t>
            </w:r>
            <w:proofErr w:type="spellEnd"/>
            <w:r>
              <w:t xml:space="preserve"> </w:t>
            </w:r>
            <w:proofErr w:type="spellStart"/>
            <w:r>
              <w:t>تقودها</w:t>
            </w:r>
            <w:proofErr w:type="spellEnd"/>
            <w:r>
              <w:t xml:space="preserve">، </w:t>
            </w:r>
            <w:proofErr w:type="spellStart"/>
            <w:r>
              <w:t>فضلًا</w:t>
            </w:r>
            <w:proofErr w:type="spellEnd"/>
            <w:r>
              <w:t xml:space="preserve"> </w:t>
            </w:r>
            <w:proofErr w:type="spellStart"/>
            <w:r>
              <w:t>عن</w:t>
            </w:r>
            <w:proofErr w:type="spellEnd"/>
            <w:r>
              <w:t xml:space="preserve"> </w:t>
            </w:r>
            <w:proofErr w:type="spellStart"/>
            <w:r>
              <w:t>الفحوصات</w:t>
            </w:r>
            <w:proofErr w:type="spellEnd"/>
            <w:r>
              <w:t xml:space="preserve"> </w:t>
            </w:r>
            <w:proofErr w:type="spellStart"/>
            <w:r>
              <w:t>السنويّة</w:t>
            </w:r>
            <w:proofErr w:type="spellEnd"/>
            <w:r>
              <w:t xml:space="preserve"> </w:t>
            </w:r>
            <w:proofErr w:type="spellStart"/>
            <w:r>
              <w:t>والخاصة</w:t>
            </w:r>
            <w:proofErr w:type="spellEnd"/>
            <w:r>
              <w:t xml:space="preserve"> </w:t>
            </w:r>
            <w:proofErr w:type="spellStart"/>
            <w:r>
              <w:t>بالصيانة</w:t>
            </w:r>
            <w:proofErr w:type="spellEnd"/>
            <w:r w:rsidR="00E26508" w:rsidRPr="00E26508">
              <w:t>.</w:t>
            </w:r>
          </w:p>
          <w:p w14:paraId="74FE4515"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حالة</w:t>
            </w:r>
            <w:proofErr w:type="spellEnd"/>
            <w:r>
              <w:t xml:space="preserve"> </w:t>
            </w:r>
            <w:proofErr w:type="spellStart"/>
            <w:r>
              <w:t>الإطارات</w:t>
            </w:r>
            <w:proofErr w:type="spellEnd"/>
            <w:r>
              <w:t xml:space="preserve">. </w:t>
            </w:r>
            <w:proofErr w:type="spellStart"/>
            <w:r>
              <w:t>يتضمَّن</w:t>
            </w:r>
            <w:proofErr w:type="spellEnd"/>
            <w:r>
              <w:t xml:space="preserve"> </w:t>
            </w:r>
            <w:proofErr w:type="spellStart"/>
            <w:r>
              <w:t>هذا</w:t>
            </w:r>
            <w:proofErr w:type="spellEnd"/>
            <w:r>
              <w:t xml:space="preserve"> </w:t>
            </w:r>
            <w:proofErr w:type="spellStart"/>
            <w:r>
              <w:t>التأكُّد</w:t>
            </w:r>
            <w:proofErr w:type="spellEnd"/>
            <w:r>
              <w:t xml:space="preserve"> </w:t>
            </w:r>
            <w:proofErr w:type="spellStart"/>
            <w:r>
              <w:t>من</w:t>
            </w:r>
            <w:proofErr w:type="spellEnd"/>
            <w:r>
              <w:t xml:space="preserve"> </w:t>
            </w:r>
            <w:proofErr w:type="spellStart"/>
            <w:r>
              <w:t>عدم</w:t>
            </w:r>
            <w:proofErr w:type="spellEnd"/>
            <w:r>
              <w:t xml:space="preserve"> </w:t>
            </w:r>
            <w:proofErr w:type="spellStart"/>
            <w:r>
              <w:t>وجود</w:t>
            </w:r>
            <w:proofErr w:type="spellEnd"/>
            <w:r>
              <w:t xml:space="preserve"> </w:t>
            </w:r>
            <w:proofErr w:type="spellStart"/>
            <w:r>
              <w:t>تلف</w:t>
            </w:r>
            <w:proofErr w:type="spellEnd"/>
            <w:r>
              <w:t xml:space="preserve"> </w:t>
            </w:r>
            <w:proofErr w:type="spellStart"/>
            <w:r>
              <w:t>بجوانب</w:t>
            </w:r>
            <w:proofErr w:type="spellEnd"/>
            <w:r>
              <w:t xml:space="preserve"> </w:t>
            </w:r>
            <w:proofErr w:type="spellStart"/>
            <w:r>
              <w:t>الإطارات</w:t>
            </w:r>
            <w:proofErr w:type="spellEnd"/>
            <w:r>
              <w:t xml:space="preserve">، </w:t>
            </w:r>
            <w:proofErr w:type="spellStart"/>
            <w:r>
              <w:t>أو</w:t>
            </w:r>
            <w:proofErr w:type="spellEnd"/>
            <w:r>
              <w:t xml:space="preserve"> </w:t>
            </w:r>
            <w:proofErr w:type="spellStart"/>
            <w:r>
              <w:t>انقسام</w:t>
            </w:r>
            <w:proofErr w:type="spellEnd"/>
            <w:r>
              <w:t xml:space="preserve">، </w:t>
            </w:r>
            <w:proofErr w:type="spellStart"/>
            <w:r>
              <w:t>أو</w:t>
            </w:r>
            <w:proofErr w:type="spellEnd"/>
            <w:r>
              <w:t xml:space="preserve"> </w:t>
            </w:r>
            <w:proofErr w:type="spellStart"/>
            <w:r>
              <w:t>قطع</w:t>
            </w:r>
            <w:proofErr w:type="spellEnd"/>
            <w:r>
              <w:t xml:space="preserve">، </w:t>
            </w:r>
            <w:proofErr w:type="spellStart"/>
            <w:r>
              <w:t>أو</w:t>
            </w:r>
            <w:proofErr w:type="spellEnd"/>
            <w:r>
              <w:t xml:space="preserve"> </w:t>
            </w:r>
            <w:proofErr w:type="spellStart"/>
            <w:r>
              <w:t>شقوق</w:t>
            </w:r>
            <w:proofErr w:type="spellEnd"/>
            <w:r>
              <w:t xml:space="preserve"> </w:t>
            </w:r>
            <w:proofErr w:type="spellStart"/>
            <w:r>
              <w:t>ناتجة</w:t>
            </w:r>
            <w:proofErr w:type="spellEnd"/>
            <w:r>
              <w:t xml:space="preserve"> </w:t>
            </w:r>
            <w:proofErr w:type="spellStart"/>
            <w:r>
              <w:t>بمرور</w:t>
            </w:r>
            <w:proofErr w:type="spellEnd"/>
            <w:r>
              <w:t xml:space="preserve"> </w:t>
            </w:r>
            <w:proofErr w:type="spellStart"/>
            <w:r>
              <w:t>الزمن</w:t>
            </w:r>
            <w:proofErr w:type="spellEnd"/>
            <w:r>
              <w:t>.</w:t>
            </w:r>
          </w:p>
          <w:p w14:paraId="59AD3242"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عُمق</w:t>
            </w:r>
            <w:proofErr w:type="spellEnd"/>
            <w:r>
              <w:t xml:space="preserve"> </w:t>
            </w:r>
            <w:proofErr w:type="spellStart"/>
            <w:r>
              <w:t>نقشة</w:t>
            </w:r>
            <w:proofErr w:type="spellEnd"/>
            <w:r>
              <w:t xml:space="preserve"> </w:t>
            </w:r>
            <w:proofErr w:type="spellStart"/>
            <w:r>
              <w:t>مداس</w:t>
            </w:r>
            <w:proofErr w:type="spellEnd"/>
            <w:r>
              <w:t xml:space="preserve"> </w:t>
            </w:r>
            <w:proofErr w:type="spellStart"/>
            <w:r>
              <w:t>الإطار</w:t>
            </w:r>
            <w:proofErr w:type="spellEnd"/>
            <w:r>
              <w:t xml:space="preserve">، </w:t>
            </w:r>
            <w:proofErr w:type="spellStart"/>
            <w:r>
              <w:t>ليكون</w:t>
            </w:r>
            <w:proofErr w:type="spellEnd"/>
            <w:r>
              <w:t xml:space="preserve"> </w:t>
            </w:r>
            <w:proofErr w:type="spellStart"/>
            <w:r>
              <w:t>على</w:t>
            </w:r>
            <w:proofErr w:type="spellEnd"/>
            <w:r>
              <w:t xml:space="preserve"> </w:t>
            </w:r>
            <w:proofErr w:type="spellStart"/>
            <w:r>
              <w:t>الأقل</w:t>
            </w:r>
            <w:proofErr w:type="spellEnd"/>
            <w:r>
              <w:t xml:space="preserve"> </w:t>
            </w:r>
            <w:proofErr w:type="spellStart"/>
            <w:r>
              <w:t>عند</w:t>
            </w:r>
            <w:proofErr w:type="spellEnd"/>
            <w:r>
              <w:t xml:space="preserve"> </w:t>
            </w:r>
            <w:proofErr w:type="spellStart"/>
            <w:r>
              <w:t>الحدّ</w:t>
            </w:r>
            <w:proofErr w:type="spellEnd"/>
            <w:r>
              <w:t xml:space="preserve"> </w:t>
            </w:r>
            <w:proofErr w:type="spellStart"/>
            <w:r>
              <w:t>الأدنى</w:t>
            </w:r>
            <w:proofErr w:type="spellEnd"/>
            <w:r>
              <w:t xml:space="preserve"> </w:t>
            </w:r>
            <w:proofErr w:type="spellStart"/>
            <w:r>
              <w:t>للمُتطلبات</w:t>
            </w:r>
            <w:proofErr w:type="spellEnd"/>
            <w:r>
              <w:t xml:space="preserve"> </w:t>
            </w:r>
            <w:proofErr w:type="spellStart"/>
            <w:r>
              <w:t>القانونية</w:t>
            </w:r>
            <w:proofErr w:type="spellEnd"/>
            <w:r>
              <w:t xml:space="preserve"> </w:t>
            </w:r>
            <w:proofErr w:type="spellStart"/>
            <w:r>
              <w:t>لجميع</w:t>
            </w:r>
            <w:proofErr w:type="spellEnd"/>
            <w:r>
              <w:t xml:space="preserve"> </w:t>
            </w:r>
            <w:proofErr w:type="spellStart"/>
            <w:r>
              <w:t>البلدان</w:t>
            </w:r>
            <w:proofErr w:type="spellEnd"/>
            <w:r>
              <w:t xml:space="preserve"> </w:t>
            </w:r>
            <w:proofErr w:type="spellStart"/>
            <w:r>
              <w:t>التي</w:t>
            </w:r>
            <w:proofErr w:type="spellEnd"/>
            <w:r>
              <w:t xml:space="preserve"> </w:t>
            </w:r>
            <w:proofErr w:type="spellStart"/>
            <w:r>
              <w:t>ستقود</w:t>
            </w:r>
            <w:proofErr w:type="spellEnd"/>
            <w:r>
              <w:t xml:space="preserve"> </w:t>
            </w:r>
            <w:proofErr w:type="spellStart"/>
            <w:r>
              <w:t>فيها</w:t>
            </w:r>
            <w:proofErr w:type="spellEnd"/>
            <w:r>
              <w:t xml:space="preserve">. </w:t>
            </w:r>
          </w:p>
          <w:p w14:paraId="646E0316"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ضغط</w:t>
            </w:r>
            <w:proofErr w:type="spellEnd"/>
            <w:r>
              <w:t xml:space="preserve"> </w:t>
            </w:r>
            <w:proofErr w:type="spellStart"/>
            <w:r>
              <w:t>الإطارات</w:t>
            </w:r>
            <w:proofErr w:type="spellEnd"/>
            <w:r>
              <w:t xml:space="preserve"> </w:t>
            </w:r>
            <w:proofErr w:type="spellStart"/>
            <w:r>
              <w:t>عندما</w:t>
            </w:r>
            <w:proofErr w:type="spellEnd"/>
            <w:r>
              <w:t xml:space="preserve"> </w:t>
            </w:r>
            <w:proofErr w:type="spellStart"/>
            <w:r>
              <w:t>تكون</w:t>
            </w:r>
            <w:proofErr w:type="spellEnd"/>
            <w:r>
              <w:t xml:space="preserve"> </w:t>
            </w:r>
            <w:proofErr w:type="spellStart"/>
            <w:r>
              <w:t>باردة</w:t>
            </w:r>
            <w:proofErr w:type="spellEnd"/>
            <w:r>
              <w:t xml:space="preserve">، </w:t>
            </w:r>
            <w:proofErr w:type="spellStart"/>
            <w:r>
              <w:t>واضبطه</w:t>
            </w:r>
            <w:proofErr w:type="spellEnd"/>
            <w:r>
              <w:t xml:space="preserve"> </w:t>
            </w:r>
            <w:proofErr w:type="spellStart"/>
            <w:r>
              <w:t>وفقًا</w:t>
            </w:r>
            <w:proofErr w:type="spellEnd"/>
            <w:r>
              <w:t xml:space="preserve"> </w:t>
            </w:r>
            <w:proofErr w:type="spellStart"/>
            <w:r>
              <w:t>لتوصيات</w:t>
            </w:r>
            <w:proofErr w:type="spellEnd"/>
            <w:r>
              <w:t xml:space="preserve"> </w:t>
            </w:r>
            <w:proofErr w:type="spellStart"/>
            <w:r>
              <w:t>الشركات</w:t>
            </w:r>
            <w:proofErr w:type="spellEnd"/>
            <w:r>
              <w:t xml:space="preserve"> </w:t>
            </w:r>
            <w:proofErr w:type="spellStart"/>
            <w:r>
              <w:t>المُصنِّعة</w:t>
            </w:r>
            <w:proofErr w:type="spellEnd"/>
            <w:r>
              <w:t>.</w:t>
            </w:r>
          </w:p>
          <w:p w14:paraId="6B795F85"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أن</w:t>
            </w:r>
            <w:proofErr w:type="spellEnd"/>
            <w:r>
              <w:t xml:space="preserve"> </w:t>
            </w:r>
            <w:proofErr w:type="spellStart"/>
            <w:r>
              <w:t>جميع</w:t>
            </w:r>
            <w:proofErr w:type="spellEnd"/>
            <w:r>
              <w:t xml:space="preserve"> </w:t>
            </w:r>
            <w:proofErr w:type="spellStart"/>
            <w:r>
              <w:t>المصابيح</w:t>
            </w:r>
            <w:proofErr w:type="spellEnd"/>
            <w:r>
              <w:t xml:space="preserve"> </w:t>
            </w:r>
            <w:proofErr w:type="spellStart"/>
            <w:r>
              <w:t>والعواكس</w:t>
            </w:r>
            <w:proofErr w:type="spellEnd"/>
            <w:r>
              <w:t xml:space="preserve"> </w:t>
            </w:r>
            <w:proofErr w:type="spellStart"/>
            <w:r>
              <w:t>نظيفة</w:t>
            </w:r>
            <w:proofErr w:type="spellEnd"/>
            <w:r>
              <w:t xml:space="preserve"> </w:t>
            </w:r>
            <w:proofErr w:type="spellStart"/>
            <w:r>
              <w:t>وعاملة</w:t>
            </w:r>
            <w:proofErr w:type="spellEnd"/>
            <w:r>
              <w:t xml:space="preserve">. </w:t>
            </w:r>
            <w:proofErr w:type="spellStart"/>
            <w:r>
              <w:t>يتضمَّن</w:t>
            </w:r>
            <w:proofErr w:type="spellEnd"/>
            <w:r>
              <w:t xml:space="preserve"> </w:t>
            </w:r>
            <w:proofErr w:type="spellStart"/>
            <w:r>
              <w:t>هذا</w:t>
            </w:r>
            <w:proofErr w:type="spellEnd"/>
            <w:r>
              <w:t xml:space="preserve"> </w:t>
            </w:r>
            <w:proofErr w:type="spellStart"/>
            <w:r>
              <w:t>المصابيح</w:t>
            </w:r>
            <w:proofErr w:type="spellEnd"/>
            <w:r>
              <w:t xml:space="preserve"> </w:t>
            </w:r>
            <w:proofErr w:type="spellStart"/>
            <w:r>
              <w:t>الأماميّة</w:t>
            </w:r>
            <w:proofErr w:type="spellEnd"/>
            <w:r>
              <w:t xml:space="preserve">، </w:t>
            </w:r>
            <w:proofErr w:type="spellStart"/>
            <w:r>
              <w:t>والخلفيّة</w:t>
            </w:r>
            <w:proofErr w:type="spellEnd"/>
            <w:r>
              <w:t xml:space="preserve">، </w:t>
            </w:r>
            <w:proofErr w:type="spellStart"/>
            <w:r>
              <w:t>ومصابيح</w:t>
            </w:r>
            <w:proofErr w:type="spellEnd"/>
            <w:r>
              <w:t xml:space="preserve"> </w:t>
            </w:r>
            <w:proofErr w:type="spellStart"/>
            <w:r>
              <w:t>الفرامل</w:t>
            </w:r>
            <w:proofErr w:type="spellEnd"/>
            <w:r>
              <w:t xml:space="preserve">، </w:t>
            </w:r>
            <w:proofErr w:type="spellStart"/>
            <w:r>
              <w:t>والمؤشرات</w:t>
            </w:r>
            <w:proofErr w:type="spellEnd"/>
            <w:r>
              <w:t xml:space="preserve"> </w:t>
            </w:r>
            <w:proofErr w:type="spellStart"/>
            <w:r>
              <w:t>الأماميّة</w:t>
            </w:r>
            <w:proofErr w:type="spellEnd"/>
            <w:r>
              <w:t xml:space="preserve"> </w:t>
            </w:r>
            <w:proofErr w:type="spellStart"/>
            <w:r>
              <w:t>والخلفيّة</w:t>
            </w:r>
            <w:proofErr w:type="spellEnd"/>
            <w:r>
              <w:t>.</w:t>
            </w:r>
          </w:p>
          <w:p w14:paraId="2A526D2D"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جميع</w:t>
            </w:r>
            <w:proofErr w:type="spellEnd"/>
            <w:r>
              <w:t xml:space="preserve"> </w:t>
            </w:r>
            <w:proofErr w:type="spellStart"/>
            <w:r>
              <w:t>مستويات</w:t>
            </w:r>
            <w:proofErr w:type="spellEnd"/>
            <w:r>
              <w:t xml:space="preserve"> </w:t>
            </w:r>
            <w:proofErr w:type="spellStart"/>
            <w:r>
              <w:t>السوائل</w:t>
            </w:r>
            <w:proofErr w:type="spellEnd"/>
            <w:r>
              <w:t xml:space="preserve"> </w:t>
            </w:r>
            <w:proofErr w:type="spellStart"/>
            <w:r>
              <w:t>الموجودة</w:t>
            </w:r>
            <w:proofErr w:type="spellEnd"/>
            <w:r>
              <w:t xml:space="preserve"> </w:t>
            </w:r>
            <w:proofErr w:type="spellStart"/>
            <w:r>
              <w:t>في</w:t>
            </w:r>
            <w:proofErr w:type="spellEnd"/>
            <w:r>
              <w:t xml:space="preserve"> </w:t>
            </w:r>
            <w:proofErr w:type="spellStart"/>
            <w:r>
              <w:t>المركبة</w:t>
            </w:r>
            <w:proofErr w:type="spellEnd"/>
            <w:r>
              <w:t xml:space="preserve">؛ </w:t>
            </w:r>
            <w:proofErr w:type="spellStart"/>
            <w:r>
              <w:t>بما</w:t>
            </w:r>
            <w:proofErr w:type="spellEnd"/>
            <w:r>
              <w:t xml:space="preserve"> </w:t>
            </w:r>
            <w:proofErr w:type="spellStart"/>
            <w:r>
              <w:t>في</w:t>
            </w:r>
            <w:proofErr w:type="spellEnd"/>
            <w:r>
              <w:t xml:space="preserve"> </w:t>
            </w:r>
            <w:proofErr w:type="spellStart"/>
            <w:r>
              <w:t>ذلك</w:t>
            </w:r>
            <w:proofErr w:type="spellEnd"/>
            <w:r>
              <w:t xml:space="preserve"> </w:t>
            </w:r>
            <w:proofErr w:type="spellStart"/>
            <w:r>
              <w:t>الزيت</w:t>
            </w:r>
            <w:proofErr w:type="spellEnd"/>
            <w:r>
              <w:t xml:space="preserve">، </w:t>
            </w:r>
            <w:proofErr w:type="spellStart"/>
            <w:r>
              <w:t>ومادة</w:t>
            </w:r>
            <w:proofErr w:type="spellEnd"/>
            <w:r>
              <w:t xml:space="preserve"> </w:t>
            </w:r>
            <w:proofErr w:type="spellStart"/>
            <w:r>
              <w:t>التبريد</w:t>
            </w:r>
            <w:proofErr w:type="spellEnd"/>
            <w:r>
              <w:t xml:space="preserve">، </w:t>
            </w:r>
            <w:proofErr w:type="spellStart"/>
            <w:r>
              <w:t>وسوائل</w:t>
            </w:r>
            <w:proofErr w:type="spellEnd"/>
            <w:r>
              <w:t xml:space="preserve"> </w:t>
            </w:r>
            <w:proofErr w:type="spellStart"/>
            <w:r>
              <w:t>غسيل</w:t>
            </w:r>
            <w:proofErr w:type="spellEnd"/>
            <w:r>
              <w:t xml:space="preserve"> </w:t>
            </w:r>
            <w:proofErr w:type="spellStart"/>
            <w:r>
              <w:t>الزجاج</w:t>
            </w:r>
            <w:proofErr w:type="spellEnd"/>
            <w:r>
              <w:t xml:space="preserve"> </w:t>
            </w:r>
            <w:proofErr w:type="spellStart"/>
            <w:r>
              <w:t>الأماميّ</w:t>
            </w:r>
            <w:proofErr w:type="spellEnd"/>
            <w:r>
              <w:t>.</w:t>
            </w:r>
          </w:p>
          <w:p w14:paraId="37331491"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أن</w:t>
            </w:r>
            <w:proofErr w:type="spellEnd"/>
            <w:r>
              <w:t xml:space="preserve"> </w:t>
            </w:r>
            <w:proofErr w:type="spellStart"/>
            <w:r>
              <w:t>بوق</w:t>
            </w:r>
            <w:proofErr w:type="spellEnd"/>
            <w:r>
              <w:t xml:space="preserve"> </w:t>
            </w:r>
            <w:proofErr w:type="spellStart"/>
            <w:r>
              <w:t>المركبة</w:t>
            </w:r>
            <w:proofErr w:type="spellEnd"/>
            <w:r>
              <w:t xml:space="preserve"> (</w:t>
            </w:r>
            <w:proofErr w:type="spellStart"/>
            <w:r>
              <w:t>الكلكس</w:t>
            </w:r>
            <w:proofErr w:type="spellEnd"/>
            <w:r>
              <w:t xml:space="preserve">) </w:t>
            </w:r>
            <w:proofErr w:type="spellStart"/>
            <w:r>
              <w:t>عامل</w:t>
            </w:r>
            <w:proofErr w:type="spellEnd"/>
            <w:r>
              <w:t xml:space="preserve">، </w:t>
            </w:r>
            <w:proofErr w:type="spellStart"/>
            <w:r>
              <w:t>ويُصدِر</w:t>
            </w:r>
            <w:proofErr w:type="spellEnd"/>
            <w:r>
              <w:t xml:space="preserve"> </w:t>
            </w:r>
            <w:proofErr w:type="spellStart"/>
            <w:r>
              <w:t>صوتًا</w:t>
            </w:r>
            <w:proofErr w:type="spellEnd"/>
            <w:r>
              <w:t xml:space="preserve"> </w:t>
            </w:r>
            <w:proofErr w:type="spellStart"/>
            <w:r>
              <w:t>عاليًا</w:t>
            </w:r>
            <w:proofErr w:type="spellEnd"/>
            <w:r>
              <w:t xml:space="preserve"> </w:t>
            </w:r>
            <w:proofErr w:type="spellStart"/>
            <w:r>
              <w:t>بما</w:t>
            </w:r>
            <w:proofErr w:type="spellEnd"/>
            <w:r>
              <w:t xml:space="preserve"> </w:t>
            </w:r>
            <w:proofErr w:type="spellStart"/>
            <w:r>
              <w:t>فيه</w:t>
            </w:r>
            <w:proofErr w:type="spellEnd"/>
            <w:r>
              <w:t xml:space="preserve"> </w:t>
            </w:r>
            <w:proofErr w:type="spellStart"/>
            <w:r>
              <w:t>الكفاية</w:t>
            </w:r>
            <w:proofErr w:type="spellEnd"/>
            <w:r>
              <w:t>.</w:t>
            </w:r>
          </w:p>
          <w:p w14:paraId="3DA8C183" w14:textId="77777777" w:rsid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أن</w:t>
            </w:r>
            <w:proofErr w:type="spellEnd"/>
            <w:r>
              <w:t xml:space="preserve"> </w:t>
            </w:r>
            <w:proofErr w:type="spellStart"/>
            <w:r>
              <w:t>مسَّاحات</w:t>
            </w:r>
            <w:proofErr w:type="spellEnd"/>
            <w:r>
              <w:t xml:space="preserve"> </w:t>
            </w:r>
            <w:proofErr w:type="spellStart"/>
            <w:r>
              <w:t>وغاسلات</w:t>
            </w:r>
            <w:proofErr w:type="spellEnd"/>
            <w:r>
              <w:t xml:space="preserve"> </w:t>
            </w:r>
            <w:proofErr w:type="spellStart"/>
            <w:r>
              <w:t>الزجاج</w:t>
            </w:r>
            <w:proofErr w:type="spellEnd"/>
            <w:r>
              <w:t xml:space="preserve"> </w:t>
            </w:r>
            <w:proofErr w:type="spellStart"/>
            <w:r>
              <w:t>الأماميّ</w:t>
            </w:r>
            <w:proofErr w:type="spellEnd"/>
            <w:r>
              <w:t xml:space="preserve"> </w:t>
            </w:r>
            <w:proofErr w:type="spellStart"/>
            <w:r>
              <w:t>تعمل</w:t>
            </w:r>
            <w:proofErr w:type="spellEnd"/>
            <w:r>
              <w:t xml:space="preserve"> </w:t>
            </w:r>
            <w:proofErr w:type="spellStart"/>
            <w:r>
              <w:t>بكفاءة</w:t>
            </w:r>
            <w:proofErr w:type="spellEnd"/>
            <w:r>
              <w:t>.</w:t>
            </w:r>
          </w:p>
          <w:p w14:paraId="2B6C5ED5" w14:textId="182F1044" w:rsidR="00E26508" w:rsidRPr="00037D92" w:rsidRDefault="00037D92" w:rsidP="009D01A2">
            <w:pPr>
              <w:pStyle w:val="ListParagraph"/>
              <w:numPr>
                <w:ilvl w:val="0"/>
                <w:numId w:val="3"/>
              </w:numPr>
              <w:bidi/>
              <w:spacing w:after="0"/>
              <w:jc w:val="left"/>
            </w:pPr>
            <w:proofErr w:type="spellStart"/>
            <w:r>
              <w:t>تحقَّق</w:t>
            </w:r>
            <w:proofErr w:type="spellEnd"/>
            <w:r>
              <w:t xml:space="preserve"> </w:t>
            </w:r>
            <w:proofErr w:type="spellStart"/>
            <w:r>
              <w:t>من</w:t>
            </w:r>
            <w:proofErr w:type="spellEnd"/>
            <w:r>
              <w:t xml:space="preserve"> </w:t>
            </w:r>
            <w:proofErr w:type="spellStart"/>
            <w:r>
              <w:t>أن</w:t>
            </w:r>
            <w:proofErr w:type="spellEnd"/>
            <w:r>
              <w:t xml:space="preserve"> </w:t>
            </w:r>
            <w:proofErr w:type="spellStart"/>
            <w:r>
              <w:t>الفرامل</w:t>
            </w:r>
            <w:proofErr w:type="spellEnd"/>
            <w:r>
              <w:t xml:space="preserve"> </w:t>
            </w:r>
            <w:proofErr w:type="spellStart"/>
            <w:r>
              <w:t>ستوقِف</w:t>
            </w:r>
            <w:proofErr w:type="spellEnd"/>
            <w:r>
              <w:t xml:space="preserve"> </w:t>
            </w:r>
            <w:proofErr w:type="spellStart"/>
            <w:r>
              <w:t>المركبة</w:t>
            </w:r>
            <w:proofErr w:type="spellEnd"/>
            <w:r>
              <w:t xml:space="preserve"> </w:t>
            </w:r>
            <w:proofErr w:type="spellStart"/>
            <w:r>
              <w:t>بكفاءة</w:t>
            </w:r>
            <w:proofErr w:type="spellEnd"/>
            <w:r>
              <w:t xml:space="preserve">، </w:t>
            </w:r>
            <w:proofErr w:type="spellStart"/>
            <w:r>
              <w:t>وفي</w:t>
            </w:r>
            <w:proofErr w:type="spellEnd"/>
            <w:r>
              <w:t xml:space="preserve"> </w:t>
            </w:r>
            <w:proofErr w:type="spellStart"/>
            <w:r>
              <w:t>خط</w:t>
            </w:r>
            <w:proofErr w:type="spellEnd"/>
            <w:r>
              <w:t xml:space="preserve"> </w:t>
            </w:r>
            <w:proofErr w:type="spellStart"/>
            <w:r>
              <w:t>مُستقيم</w:t>
            </w:r>
            <w:proofErr w:type="spellEnd"/>
            <w:r>
              <w:t xml:space="preserve">. </w:t>
            </w:r>
            <w:proofErr w:type="spellStart"/>
            <w:r>
              <w:t>تحقَّق</w:t>
            </w:r>
            <w:proofErr w:type="spellEnd"/>
            <w:r>
              <w:t xml:space="preserve"> </w:t>
            </w:r>
            <w:proofErr w:type="spellStart"/>
            <w:r>
              <w:t>من</w:t>
            </w:r>
            <w:proofErr w:type="spellEnd"/>
            <w:r>
              <w:t xml:space="preserve"> </w:t>
            </w:r>
            <w:proofErr w:type="spellStart"/>
            <w:r>
              <w:t>ذلك</w:t>
            </w:r>
            <w:proofErr w:type="spellEnd"/>
            <w:r>
              <w:t xml:space="preserve"> </w:t>
            </w:r>
            <w:proofErr w:type="spellStart"/>
            <w:r>
              <w:t>بقيادة</w:t>
            </w:r>
            <w:proofErr w:type="spellEnd"/>
            <w:r>
              <w:t xml:space="preserve"> </w:t>
            </w:r>
            <w:proofErr w:type="spellStart"/>
            <w:r>
              <w:t>المركبة</w:t>
            </w:r>
            <w:proofErr w:type="spellEnd"/>
            <w:r>
              <w:t xml:space="preserve"> </w:t>
            </w:r>
            <w:proofErr w:type="spellStart"/>
            <w:r>
              <w:t>إلى</w:t>
            </w:r>
            <w:proofErr w:type="spellEnd"/>
            <w:r>
              <w:t xml:space="preserve"> </w:t>
            </w:r>
            <w:proofErr w:type="spellStart"/>
            <w:r>
              <w:t>الأمام</w:t>
            </w:r>
            <w:proofErr w:type="spellEnd"/>
            <w:r>
              <w:t xml:space="preserve"> </w:t>
            </w:r>
            <w:proofErr w:type="spellStart"/>
            <w:r>
              <w:t>ببطء</w:t>
            </w:r>
            <w:proofErr w:type="spellEnd"/>
            <w:r>
              <w:t xml:space="preserve">، </w:t>
            </w:r>
            <w:proofErr w:type="spellStart"/>
            <w:r>
              <w:t>ثم</w:t>
            </w:r>
            <w:proofErr w:type="spellEnd"/>
            <w:r>
              <w:t xml:space="preserve"> </w:t>
            </w:r>
            <w:proofErr w:type="spellStart"/>
            <w:r>
              <w:t>الضغط</w:t>
            </w:r>
            <w:proofErr w:type="spellEnd"/>
            <w:r>
              <w:t xml:space="preserve"> </w:t>
            </w:r>
            <w:proofErr w:type="spellStart"/>
            <w:r>
              <w:t>على</w:t>
            </w:r>
            <w:proofErr w:type="spellEnd"/>
            <w:r>
              <w:t xml:space="preserve"> </w:t>
            </w:r>
            <w:proofErr w:type="spellStart"/>
            <w:r>
              <w:t>دوَّاسة</w:t>
            </w:r>
            <w:proofErr w:type="spellEnd"/>
            <w:r>
              <w:t xml:space="preserve"> </w:t>
            </w:r>
            <w:proofErr w:type="spellStart"/>
            <w:r>
              <w:t>الفرامل</w:t>
            </w:r>
            <w:proofErr w:type="spellEnd"/>
            <w:r>
              <w:t xml:space="preserve"> </w:t>
            </w:r>
            <w:proofErr w:type="spellStart"/>
            <w:r>
              <w:t>بقوة</w:t>
            </w:r>
            <w:proofErr w:type="spellEnd"/>
            <w:r>
              <w:t xml:space="preserve">. </w:t>
            </w:r>
            <w:proofErr w:type="spellStart"/>
            <w:r>
              <w:t>عليك</w:t>
            </w:r>
            <w:proofErr w:type="spellEnd"/>
            <w:r>
              <w:t xml:space="preserve"> </w:t>
            </w:r>
            <w:proofErr w:type="spellStart"/>
            <w:r>
              <w:t>إجراء</w:t>
            </w:r>
            <w:proofErr w:type="spellEnd"/>
            <w:r>
              <w:t xml:space="preserve"> </w:t>
            </w:r>
            <w:proofErr w:type="spellStart"/>
            <w:r>
              <w:t>هذا</w:t>
            </w:r>
            <w:proofErr w:type="spellEnd"/>
            <w:r>
              <w:t xml:space="preserve"> </w:t>
            </w:r>
            <w:proofErr w:type="spellStart"/>
            <w:r>
              <w:t>الفحص</w:t>
            </w:r>
            <w:proofErr w:type="spellEnd"/>
            <w:r>
              <w:t xml:space="preserve"> </w:t>
            </w:r>
            <w:proofErr w:type="spellStart"/>
            <w:r>
              <w:t>في</w:t>
            </w:r>
            <w:proofErr w:type="spellEnd"/>
            <w:r>
              <w:t xml:space="preserve"> </w:t>
            </w:r>
            <w:proofErr w:type="spellStart"/>
            <w:r>
              <w:t>مكان</w:t>
            </w:r>
            <w:proofErr w:type="spellEnd"/>
            <w:r>
              <w:t xml:space="preserve"> </w:t>
            </w:r>
            <w:proofErr w:type="spellStart"/>
            <w:r>
              <w:t>آمن</w:t>
            </w:r>
            <w:proofErr w:type="spellEnd"/>
            <w:r>
              <w:t xml:space="preserve"> </w:t>
            </w:r>
            <w:proofErr w:type="spellStart"/>
            <w:r>
              <w:t>قبل</w:t>
            </w:r>
            <w:proofErr w:type="spellEnd"/>
            <w:r>
              <w:t xml:space="preserve"> </w:t>
            </w:r>
            <w:proofErr w:type="spellStart"/>
            <w:r>
              <w:t>الشروع</w:t>
            </w:r>
            <w:proofErr w:type="spellEnd"/>
            <w:r>
              <w:t xml:space="preserve"> </w:t>
            </w:r>
            <w:proofErr w:type="spellStart"/>
            <w:r>
              <w:t>في</w:t>
            </w:r>
            <w:proofErr w:type="spellEnd"/>
            <w:r>
              <w:t xml:space="preserve"> </w:t>
            </w:r>
            <w:proofErr w:type="spellStart"/>
            <w:r>
              <w:t>رحلتك</w:t>
            </w:r>
            <w:proofErr w:type="spellEnd"/>
            <w:r>
              <w:t xml:space="preserve">. </w:t>
            </w:r>
            <w:proofErr w:type="spellStart"/>
            <w:r>
              <w:t>تجنَّب</w:t>
            </w:r>
            <w:proofErr w:type="spellEnd"/>
            <w:r>
              <w:t xml:space="preserve"> </w:t>
            </w:r>
            <w:proofErr w:type="spellStart"/>
            <w:r>
              <w:t>أن</w:t>
            </w:r>
            <w:proofErr w:type="spellEnd"/>
            <w:r>
              <w:t xml:space="preserve"> </w:t>
            </w:r>
            <w:proofErr w:type="spellStart"/>
            <w:r>
              <w:t>تكون</w:t>
            </w:r>
            <w:proofErr w:type="spellEnd"/>
            <w:r>
              <w:t xml:space="preserve"> </w:t>
            </w:r>
            <w:proofErr w:type="spellStart"/>
            <w:r>
              <w:t>مصدر</w:t>
            </w:r>
            <w:proofErr w:type="spellEnd"/>
            <w:r>
              <w:t xml:space="preserve"> </w:t>
            </w:r>
            <w:proofErr w:type="spellStart"/>
            <w:r>
              <w:t>خطر</w:t>
            </w:r>
            <w:proofErr w:type="spellEnd"/>
            <w:r>
              <w:t xml:space="preserve"> </w:t>
            </w:r>
            <w:proofErr w:type="spellStart"/>
            <w:r>
              <w:t>لروَّاد</w:t>
            </w:r>
            <w:proofErr w:type="spellEnd"/>
            <w:r>
              <w:t xml:space="preserve"> </w:t>
            </w:r>
            <w:proofErr w:type="spellStart"/>
            <w:r>
              <w:t>الطريق</w:t>
            </w:r>
            <w:proofErr w:type="spellEnd"/>
            <w:r>
              <w:t xml:space="preserve"> </w:t>
            </w:r>
            <w:proofErr w:type="spellStart"/>
            <w:r>
              <w:t>الآخرين</w:t>
            </w:r>
            <w:proofErr w:type="spellEnd"/>
            <w:r>
              <w:t>.</w:t>
            </w:r>
          </w:p>
        </w:tc>
      </w:tr>
    </w:tbl>
    <w:p w14:paraId="3E186D34" w14:textId="77777777" w:rsidR="00A04B88" w:rsidRDefault="00A04B88">
      <w:r>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07EEEAD8" w14:textId="77777777" w:rsidTr="00E26508">
        <w:tc>
          <w:tcPr>
            <w:tcW w:w="8926" w:type="dxa"/>
          </w:tcPr>
          <w:p w14:paraId="07ACED46" w14:textId="77777777" w:rsidR="00037D92" w:rsidRDefault="00037D92" w:rsidP="009D01A2">
            <w:pPr>
              <w:bidi/>
              <w:jc w:val="left"/>
            </w:pPr>
            <w:proofErr w:type="spellStart"/>
            <w:r>
              <w:lastRenderedPageBreak/>
              <w:t>من</w:t>
            </w:r>
            <w:proofErr w:type="spellEnd"/>
            <w:r>
              <w:t xml:space="preserve"> </w:t>
            </w:r>
            <w:proofErr w:type="spellStart"/>
            <w:r>
              <w:t>الضروري</w:t>
            </w:r>
            <w:proofErr w:type="spellEnd"/>
            <w:r>
              <w:t xml:space="preserve"> </w:t>
            </w:r>
            <w:proofErr w:type="spellStart"/>
            <w:r>
              <w:t>إجراء</w:t>
            </w:r>
            <w:proofErr w:type="spellEnd"/>
            <w:r>
              <w:t xml:space="preserve"> </w:t>
            </w:r>
            <w:proofErr w:type="spellStart"/>
            <w:r>
              <w:t>صيانة</w:t>
            </w:r>
            <w:proofErr w:type="spellEnd"/>
            <w:r>
              <w:t xml:space="preserve"> </w:t>
            </w:r>
            <w:proofErr w:type="spellStart"/>
            <w:r>
              <w:t>المركبة</w:t>
            </w:r>
            <w:proofErr w:type="spellEnd"/>
            <w:r>
              <w:t xml:space="preserve">؛ </w:t>
            </w:r>
            <w:proofErr w:type="spellStart"/>
            <w:r>
              <w:t>لتكون</w:t>
            </w:r>
            <w:proofErr w:type="spellEnd"/>
            <w:r>
              <w:t xml:space="preserve"> </w:t>
            </w:r>
            <w:proofErr w:type="spellStart"/>
            <w:r>
              <w:t>آمنة</w:t>
            </w:r>
            <w:proofErr w:type="spellEnd"/>
            <w:r>
              <w:t xml:space="preserve"> </w:t>
            </w:r>
            <w:proofErr w:type="spellStart"/>
            <w:r>
              <w:t>ومستوفية</w:t>
            </w:r>
            <w:proofErr w:type="spellEnd"/>
            <w:r>
              <w:t xml:space="preserve"> </w:t>
            </w:r>
            <w:proofErr w:type="spellStart"/>
            <w:r>
              <w:t>للمُتطلبات</w:t>
            </w:r>
            <w:proofErr w:type="spellEnd"/>
            <w:r>
              <w:t xml:space="preserve"> </w:t>
            </w:r>
            <w:proofErr w:type="spellStart"/>
            <w:r>
              <w:t>القانونيّة</w:t>
            </w:r>
            <w:proofErr w:type="spellEnd"/>
            <w:r>
              <w:t>.</w:t>
            </w:r>
          </w:p>
          <w:p w14:paraId="10174749" w14:textId="77777777" w:rsidR="00037D92" w:rsidRDefault="00037D92" w:rsidP="009D01A2">
            <w:pPr>
              <w:bidi/>
              <w:jc w:val="left"/>
            </w:pPr>
            <w:proofErr w:type="spellStart"/>
            <w:r>
              <w:t>يُمكن</w:t>
            </w:r>
            <w:proofErr w:type="spellEnd"/>
            <w:r>
              <w:t xml:space="preserve"> </w:t>
            </w:r>
            <w:proofErr w:type="spellStart"/>
            <w:r>
              <w:t>أن</w:t>
            </w:r>
            <w:proofErr w:type="spellEnd"/>
            <w:r>
              <w:t xml:space="preserve"> </w:t>
            </w:r>
            <w:proofErr w:type="spellStart"/>
            <w:r>
              <w:t>تساعد</w:t>
            </w:r>
            <w:proofErr w:type="spellEnd"/>
            <w:r>
              <w:t xml:space="preserve"> </w:t>
            </w:r>
            <w:proofErr w:type="spellStart"/>
            <w:r>
              <w:t>الصيانة</w:t>
            </w:r>
            <w:proofErr w:type="spellEnd"/>
            <w:r>
              <w:t xml:space="preserve"> </w:t>
            </w:r>
            <w:proofErr w:type="spellStart"/>
            <w:r>
              <w:t>الدوريّة</w:t>
            </w:r>
            <w:proofErr w:type="spellEnd"/>
            <w:r>
              <w:t xml:space="preserve"> </w:t>
            </w:r>
            <w:proofErr w:type="spellStart"/>
            <w:r>
              <w:t>المُنتظمة</w:t>
            </w:r>
            <w:proofErr w:type="spellEnd"/>
            <w:r>
              <w:t xml:space="preserve"> </w:t>
            </w:r>
            <w:proofErr w:type="spellStart"/>
            <w:r>
              <w:t>على</w:t>
            </w:r>
            <w:proofErr w:type="spellEnd"/>
            <w:r>
              <w:t xml:space="preserve"> </w:t>
            </w:r>
            <w:proofErr w:type="spellStart"/>
            <w:r>
              <w:t>اكتشاف</w:t>
            </w:r>
            <w:proofErr w:type="spellEnd"/>
            <w:r>
              <w:t xml:space="preserve"> </w:t>
            </w:r>
            <w:proofErr w:type="spellStart"/>
            <w:r>
              <w:t>مشاكل</w:t>
            </w:r>
            <w:proofErr w:type="spellEnd"/>
            <w:r>
              <w:t xml:space="preserve"> </w:t>
            </w:r>
            <w:proofErr w:type="spellStart"/>
            <w:r>
              <w:t>بالمركبة</w:t>
            </w:r>
            <w:proofErr w:type="spellEnd"/>
            <w:r>
              <w:t xml:space="preserve"> </w:t>
            </w:r>
            <w:proofErr w:type="spellStart"/>
            <w:r>
              <w:t>قبل</w:t>
            </w:r>
            <w:proofErr w:type="spellEnd"/>
            <w:r>
              <w:t xml:space="preserve"> </w:t>
            </w:r>
            <w:proofErr w:type="spellStart"/>
            <w:r>
              <w:t>أن</w:t>
            </w:r>
            <w:proofErr w:type="spellEnd"/>
            <w:r>
              <w:t xml:space="preserve"> </w:t>
            </w:r>
            <w:proofErr w:type="spellStart"/>
            <w:r>
              <w:t>تشُكِّل</w:t>
            </w:r>
            <w:proofErr w:type="spellEnd"/>
            <w:r>
              <w:t xml:space="preserve"> </w:t>
            </w:r>
            <w:proofErr w:type="spellStart"/>
            <w:r>
              <w:t>خطورة</w:t>
            </w:r>
            <w:proofErr w:type="spellEnd"/>
            <w:r>
              <w:t xml:space="preserve"> </w:t>
            </w:r>
            <w:proofErr w:type="spellStart"/>
            <w:r>
              <w:t>عند</w:t>
            </w:r>
            <w:proofErr w:type="spellEnd"/>
            <w:r>
              <w:t xml:space="preserve"> </w:t>
            </w:r>
            <w:proofErr w:type="spellStart"/>
            <w:r>
              <w:t>قيادتها</w:t>
            </w:r>
            <w:proofErr w:type="spellEnd"/>
            <w:r>
              <w:t xml:space="preserve">، </w:t>
            </w:r>
            <w:proofErr w:type="spellStart"/>
            <w:r>
              <w:t>حتى</w:t>
            </w:r>
            <w:proofErr w:type="spellEnd"/>
            <w:r>
              <w:t xml:space="preserve"> </w:t>
            </w:r>
            <w:proofErr w:type="spellStart"/>
            <w:r>
              <w:t>في</w:t>
            </w:r>
            <w:proofErr w:type="spellEnd"/>
            <w:r>
              <w:t xml:space="preserve"> </w:t>
            </w:r>
            <w:proofErr w:type="spellStart"/>
            <w:r>
              <w:t>حالة</w:t>
            </w:r>
            <w:proofErr w:type="spellEnd"/>
            <w:r>
              <w:t xml:space="preserve"> </w:t>
            </w:r>
            <w:proofErr w:type="spellStart"/>
            <w:r>
              <w:t>عدم</w:t>
            </w:r>
            <w:proofErr w:type="spellEnd"/>
            <w:r>
              <w:t xml:space="preserve"> </w:t>
            </w:r>
            <w:proofErr w:type="spellStart"/>
            <w:r>
              <w:t>وجود</w:t>
            </w:r>
            <w:proofErr w:type="spellEnd"/>
            <w:r>
              <w:t xml:space="preserve"> </w:t>
            </w:r>
            <w:proofErr w:type="spellStart"/>
            <w:r>
              <w:t>مُتطلبات</w:t>
            </w:r>
            <w:proofErr w:type="spellEnd"/>
            <w:r>
              <w:t xml:space="preserve"> </w:t>
            </w:r>
            <w:proofErr w:type="spellStart"/>
            <w:r>
              <w:t>قانونيّة</w:t>
            </w:r>
            <w:proofErr w:type="spellEnd"/>
            <w:r>
              <w:t xml:space="preserve"> </w:t>
            </w:r>
            <w:proofErr w:type="spellStart"/>
            <w:r>
              <w:t>تنص</w:t>
            </w:r>
            <w:proofErr w:type="spellEnd"/>
            <w:r>
              <w:t xml:space="preserve"> </w:t>
            </w:r>
            <w:proofErr w:type="spellStart"/>
            <w:r>
              <w:t>على</w:t>
            </w:r>
            <w:proofErr w:type="spellEnd"/>
            <w:r>
              <w:t xml:space="preserve"> </w:t>
            </w:r>
            <w:proofErr w:type="spellStart"/>
            <w:r>
              <w:t>إجراء</w:t>
            </w:r>
            <w:proofErr w:type="spellEnd"/>
            <w:r>
              <w:t xml:space="preserve"> </w:t>
            </w:r>
            <w:proofErr w:type="spellStart"/>
            <w:r>
              <w:t>برامج</w:t>
            </w:r>
            <w:proofErr w:type="spellEnd"/>
            <w:r>
              <w:t xml:space="preserve"> </w:t>
            </w:r>
            <w:proofErr w:type="spellStart"/>
            <w:r>
              <w:t>صيانة</w:t>
            </w:r>
            <w:proofErr w:type="spellEnd"/>
            <w:r>
              <w:t xml:space="preserve"> </w:t>
            </w:r>
            <w:proofErr w:type="spellStart"/>
            <w:r>
              <w:t>خاصة</w:t>
            </w:r>
            <w:proofErr w:type="spellEnd"/>
            <w:r>
              <w:t xml:space="preserve"> </w:t>
            </w:r>
            <w:proofErr w:type="spellStart"/>
            <w:r>
              <w:t>لها</w:t>
            </w:r>
            <w:proofErr w:type="spellEnd"/>
            <w:r>
              <w:t>.</w:t>
            </w:r>
          </w:p>
          <w:p w14:paraId="68167F7A" w14:textId="77777777" w:rsidR="00037D92" w:rsidRDefault="00037D92" w:rsidP="009D01A2">
            <w:pPr>
              <w:bidi/>
              <w:jc w:val="left"/>
            </w:pPr>
            <w:proofErr w:type="spellStart"/>
            <w:r>
              <w:t>يجب</w:t>
            </w:r>
            <w:proofErr w:type="spellEnd"/>
            <w:r>
              <w:t xml:space="preserve"> </w:t>
            </w:r>
            <w:proofErr w:type="spellStart"/>
            <w:r>
              <w:t>أن</w:t>
            </w:r>
            <w:proofErr w:type="spellEnd"/>
            <w:r>
              <w:t xml:space="preserve"> </w:t>
            </w:r>
            <w:proofErr w:type="spellStart"/>
            <w:r>
              <w:t>تُجري</w:t>
            </w:r>
            <w:proofErr w:type="spellEnd"/>
            <w:r>
              <w:t xml:space="preserve"> </w:t>
            </w:r>
            <w:proofErr w:type="spellStart"/>
            <w:r>
              <w:t>أعمال</w:t>
            </w:r>
            <w:proofErr w:type="spellEnd"/>
            <w:r>
              <w:t xml:space="preserve"> </w:t>
            </w:r>
            <w:proofErr w:type="spellStart"/>
            <w:r>
              <w:t>صيانة</w:t>
            </w:r>
            <w:proofErr w:type="spellEnd"/>
            <w:r>
              <w:t xml:space="preserve"> </w:t>
            </w:r>
            <w:proofErr w:type="spellStart"/>
            <w:r>
              <w:t>مركبتك</w:t>
            </w:r>
            <w:proofErr w:type="spellEnd"/>
            <w:r>
              <w:t xml:space="preserve"> </w:t>
            </w:r>
            <w:proofErr w:type="spellStart"/>
            <w:r>
              <w:t>على</w:t>
            </w:r>
            <w:proofErr w:type="spellEnd"/>
            <w:r>
              <w:t xml:space="preserve"> </w:t>
            </w:r>
            <w:proofErr w:type="spellStart"/>
            <w:r>
              <w:t>الأقل</w:t>
            </w:r>
            <w:proofErr w:type="spellEnd"/>
            <w:r>
              <w:t xml:space="preserve"> </w:t>
            </w:r>
            <w:proofErr w:type="spellStart"/>
            <w:r>
              <w:t>حسب</w:t>
            </w:r>
            <w:proofErr w:type="spellEnd"/>
            <w:r>
              <w:t xml:space="preserve"> </w:t>
            </w:r>
            <w:proofErr w:type="spellStart"/>
            <w:r>
              <w:t>جدول</w:t>
            </w:r>
            <w:proofErr w:type="spellEnd"/>
            <w:r>
              <w:t xml:space="preserve"> </w:t>
            </w:r>
            <w:proofErr w:type="spellStart"/>
            <w:r>
              <w:t>الصيانة</w:t>
            </w:r>
            <w:proofErr w:type="spellEnd"/>
            <w:r>
              <w:t xml:space="preserve"> </w:t>
            </w:r>
            <w:proofErr w:type="spellStart"/>
            <w:r>
              <w:t>الذي</w:t>
            </w:r>
            <w:proofErr w:type="spellEnd"/>
            <w:r>
              <w:t xml:space="preserve"> </w:t>
            </w:r>
            <w:proofErr w:type="spellStart"/>
            <w:r>
              <w:t>توصي</w:t>
            </w:r>
            <w:proofErr w:type="spellEnd"/>
            <w:r>
              <w:t xml:space="preserve"> </w:t>
            </w:r>
            <w:proofErr w:type="spellStart"/>
            <w:r>
              <w:t>به</w:t>
            </w:r>
            <w:proofErr w:type="spellEnd"/>
            <w:r>
              <w:t xml:space="preserve"> </w:t>
            </w:r>
            <w:proofErr w:type="spellStart"/>
            <w:r>
              <w:t>الشركات</w:t>
            </w:r>
            <w:proofErr w:type="spellEnd"/>
            <w:r>
              <w:t xml:space="preserve"> </w:t>
            </w:r>
            <w:proofErr w:type="spellStart"/>
            <w:r>
              <w:t>المُصنِّعة</w:t>
            </w:r>
            <w:proofErr w:type="spellEnd"/>
            <w:r>
              <w:t>.</w:t>
            </w:r>
          </w:p>
          <w:p w14:paraId="1B2224EA" w14:textId="422561DB" w:rsidR="00E26508" w:rsidRPr="00605E74" w:rsidRDefault="00037D92" w:rsidP="009D01A2">
            <w:pPr>
              <w:bidi/>
              <w:jc w:val="left"/>
              <w:rPr>
                <w:rFonts w:ascii="Microsoft Sans Serif" w:hAnsi="Microsoft Sans Serif" w:cs="Microsoft Sans Serif"/>
                <w:sz w:val="17"/>
                <w:szCs w:val="17"/>
              </w:rPr>
            </w:pPr>
            <w:proofErr w:type="spellStart"/>
            <w:r>
              <w:t>في</w:t>
            </w:r>
            <w:proofErr w:type="spellEnd"/>
            <w:r>
              <w:t xml:space="preserve"> </w:t>
            </w:r>
            <w:proofErr w:type="spellStart"/>
            <w:r>
              <w:t>حالة</w:t>
            </w:r>
            <w:proofErr w:type="spellEnd"/>
            <w:r>
              <w:t xml:space="preserve"> </w:t>
            </w:r>
            <w:proofErr w:type="spellStart"/>
            <w:r>
              <w:t>قيادة</w:t>
            </w:r>
            <w:proofErr w:type="spellEnd"/>
            <w:r>
              <w:t xml:space="preserve"> </w:t>
            </w:r>
            <w:proofErr w:type="spellStart"/>
            <w:r>
              <w:t>المركبة</w:t>
            </w:r>
            <w:proofErr w:type="spellEnd"/>
            <w:r>
              <w:t xml:space="preserve"> </w:t>
            </w:r>
            <w:proofErr w:type="spellStart"/>
            <w:r>
              <w:t>في</w:t>
            </w:r>
            <w:proofErr w:type="spellEnd"/>
            <w:r>
              <w:t xml:space="preserve"> </w:t>
            </w:r>
            <w:proofErr w:type="spellStart"/>
            <w:r>
              <w:t>ظروف</w:t>
            </w:r>
            <w:proofErr w:type="spellEnd"/>
            <w:r>
              <w:t xml:space="preserve"> </w:t>
            </w:r>
            <w:proofErr w:type="spellStart"/>
            <w:r>
              <w:t>صعبة</w:t>
            </w:r>
            <w:proofErr w:type="spellEnd"/>
            <w:r>
              <w:t xml:space="preserve"> (</w:t>
            </w:r>
            <w:proofErr w:type="spellStart"/>
            <w:r>
              <w:t>المناطق</w:t>
            </w:r>
            <w:proofErr w:type="spellEnd"/>
            <w:r>
              <w:t xml:space="preserve"> </w:t>
            </w:r>
            <w:proofErr w:type="spellStart"/>
            <w:r>
              <w:t>الجبليّة</w:t>
            </w:r>
            <w:proofErr w:type="spellEnd"/>
            <w:r>
              <w:t xml:space="preserve">، </w:t>
            </w:r>
            <w:proofErr w:type="spellStart"/>
            <w:r>
              <w:t>والبيئات</w:t>
            </w:r>
            <w:proofErr w:type="spellEnd"/>
            <w:r>
              <w:t xml:space="preserve"> </w:t>
            </w:r>
            <w:proofErr w:type="spellStart"/>
            <w:r>
              <w:t>الترابيّة</w:t>
            </w:r>
            <w:proofErr w:type="spellEnd"/>
            <w:r>
              <w:t xml:space="preserve">، </w:t>
            </w:r>
            <w:proofErr w:type="spellStart"/>
            <w:r>
              <w:t>والطُّرُق</w:t>
            </w:r>
            <w:proofErr w:type="spellEnd"/>
            <w:r>
              <w:t xml:space="preserve"> </w:t>
            </w:r>
            <w:proofErr w:type="spellStart"/>
            <w:r>
              <w:t>ذات</w:t>
            </w:r>
            <w:proofErr w:type="spellEnd"/>
            <w:r>
              <w:t xml:space="preserve"> </w:t>
            </w:r>
            <w:proofErr w:type="spellStart"/>
            <w:r>
              <w:t>الحصى</w:t>
            </w:r>
            <w:proofErr w:type="spellEnd"/>
            <w:r>
              <w:t xml:space="preserve">، </w:t>
            </w:r>
            <w:proofErr w:type="spellStart"/>
            <w:r>
              <w:t>ودرجات</w:t>
            </w:r>
            <w:proofErr w:type="spellEnd"/>
            <w:r>
              <w:t xml:space="preserve"> </w:t>
            </w:r>
            <w:proofErr w:type="spellStart"/>
            <w:r>
              <w:t>الحرارة</w:t>
            </w:r>
            <w:proofErr w:type="spellEnd"/>
            <w:r>
              <w:t xml:space="preserve"> </w:t>
            </w:r>
            <w:proofErr w:type="spellStart"/>
            <w:proofErr w:type="gramStart"/>
            <w:r>
              <w:t>القصوى</w:t>
            </w:r>
            <w:proofErr w:type="spellEnd"/>
            <w:r>
              <w:t>)،</w:t>
            </w:r>
            <w:proofErr w:type="gramEnd"/>
            <w:r>
              <w:t xml:space="preserve"> </w:t>
            </w:r>
            <w:proofErr w:type="spellStart"/>
            <w:r>
              <w:t>قد</w:t>
            </w:r>
            <w:proofErr w:type="spellEnd"/>
            <w:r>
              <w:t xml:space="preserve"> </w:t>
            </w:r>
            <w:proofErr w:type="spellStart"/>
            <w:r>
              <w:t>تكون</w:t>
            </w:r>
            <w:proofErr w:type="spellEnd"/>
            <w:r>
              <w:t xml:space="preserve"> </w:t>
            </w:r>
            <w:proofErr w:type="spellStart"/>
            <w:r>
              <w:t>بحاجة</w:t>
            </w:r>
            <w:proofErr w:type="spellEnd"/>
            <w:r>
              <w:t xml:space="preserve"> </w:t>
            </w:r>
            <w:proofErr w:type="spellStart"/>
            <w:r>
              <w:t>إلى</w:t>
            </w:r>
            <w:proofErr w:type="spellEnd"/>
            <w:r>
              <w:t xml:space="preserve"> </w:t>
            </w:r>
            <w:proofErr w:type="spellStart"/>
            <w:r>
              <w:t>صيانة</w:t>
            </w:r>
            <w:proofErr w:type="spellEnd"/>
            <w:r>
              <w:t xml:space="preserve"> </w:t>
            </w:r>
            <w:proofErr w:type="spellStart"/>
            <w:r>
              <w:t>المركبة</w:t>
            </w:r>
            <w:proofErr w:type="spellEnd"/>
            <w:r>
              <w:t xml:space="preserve"> </w:t>
            </w:r>
            <w:proofErr w:type="spellStart"/>
            <w:r>
              <w:t>بمعدَّل</w:t>
            </w:r>
            <w:proofErr w:type="spellEnd"/>
            <w:r>
              <w:t xml:space="preserve"> </w:t>
            </w:r>
            <w:proofErr w:type="spellStart"/>
            <w:r>
              <w:t>أكبر</w:t>
            </w:r>
            <w:proofErr w:type="spellEnd"/>
            <w:r>
              <w:t xml:space="preserve"> </w:t>
            </w:r>
            <w:proofErr w:type="spellStart"/>
            <w:r>
              <w:t>ممّا</w:t>
            </w:r>
            <w:proofErr w:type="spellEnd"/>
            <w:r>
              <w:t xml:space="preserve"> </w:t>
            </w:r>
            <w:proofErr w:type="spellStart"/>
            <w:r>
              <w:t>يرد</w:t>
            </w:r>
            <w:proofErr w:type="spellEnd"/>
            <w:r>
              <w:t xml:space="preserve"> </w:t>
            </w:r>
            <w:proofErr w:type="spellStart"/>
            <w:r>
              <w:t>في</w:t>
            </w:r>
            <w:proofErr w:type="spellEnd"/>
            <w:r>
              <w:t xml:space="preserve"> </w:t>
            </w:r>
            <w:proofErr w:type="spellStart"/>
            <w:r>
              <w:t>توصيات</w:t>
            </w:r>
            <w:proofErr w:type="spellEnd"/>
            <w:r>
              <w:t xml:space="preserve"> </w:t>
            </w:r>
            <w:proofErr w:type="spellStart"/>
            <w:r>
              <w:t>الشركات</w:t>
            </w:r>
            <w:proofErr w:type="spellEnd"/>
            <w:r>
              <w:t xml:space="preserve"> </w:t>
            </w:r>
            <w:proofErr w:type="spellStart"/>
            <w:r>
              <w:t>المُصنِّعة</w:t>
            </w:r>
            <w:proofErr w:type="spellEnd"/>
            <w:r>
              <w:t>.</w:t>
            </w:r>
          </w:p>
        </w:tc>
      </w:tr>
      <w:tr w:rsidR="00E26508" w:rsidRPr="00605E74" w14:paraId="1BF1326C" w14:textId="77777777" w:rsidTr="00E26508">
        <w:tc>
          <w:tcPr>
            <w:tcW w:w="8926" w:type="dxa"/>
          </w:tcPr>
          <w:p w14:paraId="6C59CDF1" w14:textId="77777777" w:rsidR="00037D92" w:rsidRDefault="00037D92" w:rsidP="009D01A2">
            <w:pPr>
              <w:pStyle w:val="ListParagraph"/>
              <w:numPr>
                <w:ilvl w:val="0"/>
                <w:numId w:val="5"/>
              </w:numPr>
              <w:bidi/>
              <w:jc w:val="left"/>
            </w:pPr>
            <w:proofErr w:type="spellStart"/>
            <w:r>
              <w:t>هل</w:t>
            </w:r>
            <w:proofErr w:type="spellEnd"/>
            <w:r>
              <w:t xml:space="preserve"> </w:t>
            </w:r>
            <w:proofErr w:type="spellStart"/>
            <w:r>
              <w:t>تستوفي</w:t>
            </w:r>
            <w:proofErr w:type="spellEnd"/>
            <w:r>
              <w:t xml:space="preserve"> </w:t>
            </w:r>
            <w:proofErr w:type="spellStart"/>
            <w:r>
              <w:t>المركبة</w:t>
            </w:r>
            <w:proofErr w:type="spellEnd"/>
            <w:r>
              <w:t xml:space="preserve"> </w:t>
            </w:r>
            <w:proofErr w:type="spellStart"/>
            <w:r>
              <w:t>جميع</w:t>
            </w:r>
            <w:proofErr w:type="spellEnd"/>
            <w:r>
              <w:t xml:space="preserve"> </w:t>
            </w:r>
            <w:proofErr w:type="spellStart"/>
            <w:r>
              <w:t>المُتطلبات</w:t>
            </w:r>
            <w:proofErr w:type="spellEnd"/>
            <w:r>
              <w:t xml:space="preserve"> </w:t>
            </w:r>
            <w:proofErr w:type="spellStart"/>
            <w:r>
              <w:t>القانونيّة</w:t>
            </w:r>
            <w:proofErr w:type="spellEnd"/>
            <w:r>
              <w:t xml:space="preserve">؟ </w:t>
            </w:r>
            <w:proofErr w:type="spellStart"/>
            <w:r>
              <w:t>التسجيل</w:t>
            </w:r>
            <w:proofErr w:type="spellEnd"/>
            <w:r>
              <w:t xml:space="preserve">؟ </w:t>
            </w:r>
            <w:proofErr w:type="spellStart"/>
            <w:r>
              <w:t>الفحوصات</w:t>
            </w:r>
            <w:proofErr w:type="spellEnd"/>
            <w:r>
              <w:t xml:space="preserve"> </w:t>
            </w:r>
            <w:proofErr w:type="spellStart"/>
            <w:r>
              <w:t>الرسميّة</w:t>
            </w:r>
            <w:proofErr w:type="spellEnd"/>
            <w:r>
              <w:t xml:space="preserve"> </w:t>
            </w:r>
            <w:proofErr w:type="spellStart"/>
            <w:r>
              <w:t>لحالة</w:t>
            </w:r>
            <w:proofErr w:type="spellEnd"/>
            <w:r>
              <w:t xml:space="preserve"> </w:t>
            </w:r>
            <w:proofErr w:type="spellStart"/>
            <w:r>
              <w:t>المركبة</w:t>
            </w:r>
            <w:proofErr w:type="spellEnd"/>
            <w:r>
              <w:t>؟</w:t>
            </w:r>
          </w:p>
          <w:p w14:paraId="4C3E8691" w14:textId="77777777" w:rsidR="00037D92" w:rsidRDefault="00037D92" w:rsidP="009D01A2">
            <w:pPr>
              <w:pStyle w:val="ListParagraph"/>
              <w:numPr>
                <w:ilvl w:val="0"/>
                <w:numId w:val="5"/>
              </w:numPr>
              <w:bidi/>
              <w:jc w:val="left"/>
            </w:pPr>
            <w:proofErr w:type="spellStart"/>
            <w:r>
              <w:t>هل</w:t>
            </w:r>
            <w:proofErr w:type="spellEnd"/>
            <w:r>
              <w:t xml:space="preserve"> </w:t>
            </w:r>
            <w:proofErr w:type="spellStart"/>
            <w:r>
              <w:t>لديك</w:t>
            </w:r>
            <w:proofErr w:type="spellEnd"/>
            <w:r>
              <w:t xml:space="preserve"> </w:t>
            </w:r>
            <w:proofErr w:type="spellStart"/>
            <w:r>
              <w:t>المُستندات</w:t>
            </w:r>
            <w:proofErr w:type="spellEnd"/>
            <w:r>
              <w:t xml:space="preserve"> </w:t>
            </w:r>
            <w:proofErr w:type="spellStart"/>
            <w:r>
              <w:t>الصحيحة</w:t>
            </w:r>
            <w:proofErr w:type="spellEnd"/>
            <w:r>
              <w:t xml:space="preserve"> </w:t>
            </w:r>
            <w:proofErr w:type="spellStart"/>
            <w:r>
              <w:t>التي</w:t>
            </w:r>
            <w:proofErr w:type="spellEnd"/>
            <w:r>
              <w:t xml:space="preserve"> </w:t>
            </w:r>
            <w:proofErr w:type="spellStart"/>
            <w:r>
              <w:t>تُثبت</w:t>
            </w:r>
            <w:proofErr w:type="spellEnd"/>
            <w:r>
              <w:t xml:space="preserve"> </w:t>
            </w:r>
            <w:proofErr w:type="spellStart"/>
            <w:r>
              <w:t>استيفاء</w:t>
            </w:r>
            <w:proofErr w:type="spellEnd"/>
            <w:r>
              <w:t xml:space="preserve"> </w:t>
            </w:r>
            <w:proofErr w:type="spellStart"/>
            <w:r>
              <w:t>هذه</w:t>
            </w:r>
            <w:proofErr w:type="spellEnd"/>
            <w:r>
              <w:t xml:space="preserve"> </w:t>
            </w:r>
            <w:proofErr w:type="spellStart"/>
            <w:r>
              <w:t>المُتطلبات</w:t>
            </w:r>
            <w:proofErr w:type="spellEnd"/>
            <w:r>
              <w:t xml:space="preserve"> </w:t>
            </w:r>
            <w:proofErr w:type="spellStart"/>
            <w:r>
              <w:t>القانونيّة</w:t>
            </w:r>
            <w:proofErr w:type="spellEnd"/>
            <w:r>
              <w:t xml:space="preserve"> </w:t>
            </w:r>
            <w:proofErr w:type="spellStart"/>
            <w:r>
              <w:t>بالنسبة</w:t>
            </w:r>
            <w:proofErr w:type="spellEnd"/>
            <w:r>
              <w:t xml:space="preserve"> </w:t>
            </w:r>
            <w:proofErr w:type="spellStart"/>
            <w:r>
              <w:t>لك</w:t>
            </w:r>
            <w:proofErr w:type="spellEnd"/>
            <w:r>
              <w:t xml:space="preserve"> </w:t>
            </w:r>
            <w:proofErr w:type="spellStart"/>
            <w:r>
              <w:t>وللمركبة</w:t>
            </w:r>
            <w:proofErr w:type="spellEnd"/>
            <w:r>
              <w:t>؟</w:t>
            </w:r>
          </w:p>
          <w:p w14:paraId="15BD57CC" w14:textId="77777777" w:rsidR="00037D92" w:rsidRDefault="00037D92" w:rsidP="009D01A2">
            <w:pPr>
              <w:pStyle w:val="ListParagraph"/>
              <w:numPr>
                <w:ilvl w:val="0"/>
                <w:numId w:val="5"/>
              </w:numPr>
              <w:bidi/>
              <w:jc w:val="left"/>
            </w:pPr>
            <w:proofErr w:type="spellStart"/>
            <w:r>
              <w:t>هل</w:t>
            </w:r>
            <w:proofErr w:type="spellEnd"/>
            <w:r>
              <w:t xml:space="preserve"> </w:t>
            </w:r>
            <w:proofErr w:type="spellStart"/>
            <w:r>
              <w:t>لديك</w:t>
            </w:r>
            <w:proofErr w:type="spellEnd"/>
            <w:r>
              <w:t xml:space="preserve"> </w:t>
            </w:r>
            <w:proofErr w:type="spellStart"/>
            <w:r>
              <w:t>المُستندات</w:t>
            </w:r>
            <w:proofErr w:type="spellEnd"/>
            <w:r>
              <w:t xml:space="preserve"> </w:t>
            </w:r>
            <w:proofErr w:type="spellStart"/>
            <w:r>
              <w:t>الصحيحة</w:t>
            </w:r>
            <w:proofErr w:type="spellEnd"/>
            <w:r>
              <w:t xml:space="preserve"> </w:t>
            </w:r>
            <w:proofErr w:type="spellStart"/>
            <w:r>
              <w:t>اللازمة</w:t>
            </w:r>
            <w:proofErr w:type="spellEnd"/>
            <w:r>
              <w:t xml:space="preserve"> </w:t>
            </w:r>
            <w:proofErr w:type="spellStart"/>
            <w:r>
              <w:t>لجميع</w:t>
            </w:r>
            <w:proofErr w:type="spellEnd"/>
            <w:r>
              <w:t xml:space="preserve"> </w:t>
            </w:r>
            <w:proofErr w:type="spellStart"/>
            <w:r>
              <w:t>البلدان</w:t>
            </w:r>
            <w:proofErr w:type="spellEnd"/>
            <w:r>
              <w:t xml:space="preserve"> </w:t>
            </w:r>
            <w:proofErr w:type="spellStart"/>
            <w:r>
              <w:t>أو</w:t>
            </w:r>
            <w:proofErr w:type="spellEnd"/>
            <w:r>
              <w:t xml:space="preserve"> </w:t>
            </w:r>
            <w:proofErr w:type="spellStart"/>
            <w:r>
              <w:t>الولايات</w:t>
            </w:r>
            <w:proofErr w:type="spellEnd"/>
            <w:r>
              <w:t xml:space="preserve"> </w:t>
            </w:r>
            <w:proofErr w:type="spellStart"/>
            <w:r>
              <w:t>التي</w:t>
            </w:r>
            <w:proofErr w:type="spellEnd"/>
            <w:r>
              <w:t xml:space="preserve"> </w:t>
            </w:r>
            <w:proofErr w:type="spellStart"/>
            <w:r>
              <w:t>ستسير</w:t>
            </w:r>
            <w:proofErr w:type="spellEnd"/>
            <w:r>
              <w:t xml:space="preserve"> </w:t>
            </w:r>
            <w:proofErr w:type="spellStart"/>
            <w:r>
              <w:t>فيها</w:t>
            </w:r>
            <w:proofErr w:type="spellEnd"/>
            <w:r>
              <w:t xml:space="preserve">؟ </w:t>
            </w:r>
          </w:p>
          <w:p w14:paraId="1BDDEEE6" w14:textId="77777777" w:rsidR="00037D92" w:rsidRDefault="00037D92" w:rsidP="009D01A2">
            <w:pPr>
              <w:pStyle w:val="ListParagraph"/>
              <w:numPr>
                <w:ilvl w:val="0"/>
                <w:numId w:val="5"/>
              </w:numPr>
              <w:bidi/>
              <w:jc w:val="left"/>
            </w:pPr>
            <w:proofErr w:type="spellStart"/>
            <w:r>
              <w:t>تأكَّد</w:t>
            </w:r>
            <w:proofErr w:type="spellEnd"/>
            <w:r>
              <w:t xml:space="preserve"> </w:t>
            </w:r>
            <w:proofErr w:type="spellStart"/>
            <w:r>
              <w:t>من</w:t>
            </w:r>
            <w:proofErr w:type="spellEnd"/>
            <w:r>
              <w:t xml:space="preserve"> </w:t>
            </w:r>
            <w:proofErr w:type="spellStart"/>
            <w:r>
              <w:t>عدم</w:t>
            </w:r>
            <w:proofErr w:type="spellEnd"/>
            <w:r>
              <w:t xml:space="preserve"> </w:t>
            </w:r>
            <w:proofErr w:type="spellStart"/>
            <w:r>
              <w:t>انتهاء</w:t>
            </w:r>
            <w:proofErr w:type="spellEnd"/>
            <w:r>
              <w:t xml:space="preserve"> </w:t>
            </w:r>
            <w:proofErr w:type="spellStart"/>
            <w:r>
              <w:t>سريان</w:t>
            </w:r>
            <w:proofErr w:type="spellEnd"/>
            <w:r>
              <w:t xml:space="preserve"> </w:t>
            </w:r>
            <w:proofErr w:type="spellStart"/>
            <w:r>
              <w:t>جميع</w:t>
            </w:r>
            <w:proofErr w:type="spellEnd"/>
            <w:r>
              <w:t xml:space="preserve"> </w:t>
            </w:r>
            <w:proofErr w:type="spellStart"/>
            <w:r>
              <w:t>الشهادات</w:t>
            </w:r>
            <w:proofErr w:type="spellEnd"/>
            <w:r>
              <w:t xml:space="preserve"> </w:t>
            </w:r>
            <w:proofErr w:type="spellStart"/>
            <w:r>
              <w:t>المطلوبة</w:t>
            </w:r>
            <w:proofErr w:type="spellEnd"/>
            <w:r>
              <w:t xml:space="preserve"> </w:t>
            </w:r>
            <w:proofErr w:type="spellStart"/>
            <w:r>
              <w:t>قبل</w:t>
            </w:r>
            <w:proofErr w:type="spellEnd"/>
            <w:r>
              <w:t xml:space="preserve"> </w:t>
            </w:r>
            <w:proofErr w:type="spellStart"/>
            <w:r>
              <w:t>نهاية</w:t>
            </w:r>
            <w:proofErr w:type="spellEnd"/>
            <w:r>
              <w:t xml:space="preserve"> </w:t>
            </w:r>
            <w:proofErr w:type="spellStart"/>
            <w:r>
              <w:t>الرحلة</w:t>
            </w:r>
            <w:proofErr w:type="spellEnd"/>
            <w:r>
              <w:t>.</w:t>
            </w:r>
          </w:p>
          <w:p w14:paraId="63284BCF" w14:textId="337175F6" w:rsidR="00E26508" w:rsidRPr="00037D92" w:rsidRDefault="00037D92" w:rsidP="009D01A2">
            <w:pPr>
              <w:pStyle w:val="ListParagraph"/>
              <w:numPr>
                <w:ilvl w:val="0"/>
                <w:numId w:val="5"/>
              </w:numPr>
              <w:bidi/>
              <w:jc w:val="left"/>
            </w:pPr>
            <w:proofErr w:type="spellStart"/>
            <w:r>
              <w:t>تأكَّد</w:t>
            </w:r>
            <w:proofErr w:type="spellEnd"/>
            <w:r>
              <w:t xml:space="preserve"> </w:t>
            </w:r>
            <w:proofErr w:type="spellStart"/>
            <w:r>
              <w:t>من</w:t>
            </w:r>
            <w:proofErr w:type="spellEnd"/>
            <w:r>
              <w:t xml:space="preserve"> </w:t>
            </w:r>
            <w:proofErr w:type="spellStart"/>
            <w:r>
              <w:t>أن</w:t>
            </w:r>
            <w:proofErr w:type="spellEnd"/>
            <w:r>
              <w:t xml:space="preserve"> </w:t>
            </w:r>
            <w:proofErr w:type="spellStart"/>
            <w:r>
              <w:t>جميع</w:t>
            </w:r>
            <w:proofErr w:type="spellEnd"/>
            <w:r>
              <w:t xml:space="preserve"> </w:t>
            </w:r>
            <w:proofErr w:type="spellStart"/>
            <w:r>
              <w:t>المُستندات</w:t>
            </w:r>
            <w:proofErr w:type="spellEnd"/>
            <w:r>
              <w:t xml:space="preserve"> </w:t>
            </w:r>
            <w:proofErr w:type="spellStart"/>
            <w:r>
              <w:t>الخاصة</w:t>
            </w:r>
            <w:proofErr w:type="spellEnd"/>
            <w:r>
              <w:t xml:space="preserve"> </w:t>
            </w:r>
            <w:proofErr w:type="spellStart"/>
            <w:r>
              <w:t>بالمركبة</w:t>
            </w:r>
            <w:proofErr w:type="spellEnd"/>
            <w:r>
              <w:t xml:space="preserve"> </w:t>
            </w:r>
            <w:proofErr w:type="spellStart"/>
            <w:r>
              <w:t>والعربة</w:t>
            </w:r>
            <w:proofErr w:type="spellEnd"/>
            <w:r>
              <w:t xml:space="preserve"> </w:t>
            </w:r>
            <w:proofErr w:type="spellStart"/>
            <w:r>
              <w:t>المقطورة</w:t>
            </w:r>
            <w:proofErr w:type="spellEnd"/>
            <w:r>
              <w:t xml:space="preserve"> </w:t>
            </w:r>
            <w:proofErr w:type="spellStart"/>
            <w:r>
              <w:t>بحوزتك</w:t>
            </w:r>
            <w:proofErr w:type="spellEnd"/>
            <w:r>
              <w:t xml:space="preserve">، </w:t>
            </w:r>
            <w:proofErr w:type="spellStart"/>
            <w:r>
              <w:t>واحتفظ</w:t>
            </w:r>
            <w:proofErr w:type="spellEnd"/>
            <w:r>
              <w:t xml:space="preserve"> </w:t>
            </w:r>
            <w:proofErr w:type="spellStart"/>
            <w:r>
              <w:t>بها</w:t>
            </w:r>
            <w:proofErr w:type="spellEnd"/>
            <w:r>
              <w:t xml:space="preserve"> </w:t>
            </w:r>
            <w:proofErr w:type="spellStart"/>
            <w:r>
              <w:t>في</w:t>
            </w:r>
            <w:proofErr w:type="spellEnd"/>
            <w:r>
              <w:t xml:space="preserve"> </w:t>
            </w:r>
            <w:proofErr w:type="spellStart"/>
            <w:r>
              <w:t>مكان</w:t>
            </w:r>
            <w:proofErr w:type="spellEnd"/>
            <w:r>
              <w:t xml:space="preserve"> </w:t>
            </w:r>
            <w:proofErr w:type="spellStart"/>
            <w:r>
              <w:t>آمن</w:t>
            </w:r>
            <w:proofErr w:type="spellEnd"/>
            <w:r>
              <w:t>.</w:t>
            </w:r>
          </w:p>
        </w:tc>
      </w:tr>
      <w:tr w:rsidR="00E26508" w:rsidRPr="00605E74" w14:paraId="5AEADF33" w14:textId="77777777" w:rsidTr="00E26508">
        <w:tc>
          <w:tcPr>
            <w:tcW w:w="8926" w:type="dxa"/>
          </w:tcPr>
          <w:p w14:paraId="7410F95F" w14:textId="77777777" w:rsidR="002540CA" w:rsidRPr="002540CA" w:rsidRDefault="002540CA" w:rsidP="009D01A2">
            <w:pPr>
              <w:autoSpaceDE w:val="0"/>
              <w:autoSpaceDN w:val="0"/>
              <w:bidi/>
              <w:adjustRightInd w:val="0"/>
              <w:ind w:left="147"/>
              <w:jc w:val="left"/>
              <w:rPr>
                <w:rFonts w:cstheme="minorHAnsi"/>
                <w:color w:val="000000" w:themeColor="text1"/>
                <w:szCs w:val="32"/>
                <w:lang w:bidi="ar-EG"/>
              </w:rPr>
            </w:pPr>
            <w:r w:rsidRPr="002540CA">
              <w:rPr>
                <w:rFonts w:cstheme="minorHAnsi"/>
                <w:color w:val="000000" w:themeColor="text1"/>
                <w:szCs w:val="32"/>
                <w:rtl/>
                <w:lang w:bidi="ar-EG"/>
              </w:rPr>
              <w:t>هل تعمل في بلد أو ولاية يلزم بها تأمين المركبات؟ إذا كان الأمر كذلك، فهل لديك تأمين يسمح لك بقيادة المركبة التي ستستخدمها؟</w:t>
            </w:r>
          </w:p>
          <w:p w14:paraId="47D417CC" w14:textId="77777777" w:rsidR="002540CA" w:rsidRDefault="002540CA" w:rsidP="009D01A2">
            <w:pPr>
              <w:pStyle w:val="ListParagraph"/>
              <w:numPr>
                <w:ilvl w:val="0"/>
                <w:numId w:val="6"/>
              </w:numPr>
              <w:bidi/>
              <w:jc w:val="left"/>
            </w:pPr>
            <w:proofErr w:type="spellStart"/>
            <w:r>
              <w:t>هل</w:t>
            </w:r>
            <w:proofErr w:type="spellEnd"/>
            <w:r>
              <w:t xml:space="preserve"> </w:t>
            </w:r>
            <w:proofErr w:type="spellStart"/>
            <w:r>
              <w:t>يشمل</w:t>
            </w:r>
            <w:proofErr w:type="spellEnd"/>
            <w:r>
              <w:t xml:space="preserve"> </w:t>
            </w:r>
            <w:proofErr w:type="spellStart"/>
            <w:r>
              <w:t>ذلك</w:t>
            </w:r>
            <w:proofErr w:type="spellEnd"/>
            <w:r>
              <w:t xml:space="preserve"> </w:t>
            </w:r>
            <w:proofErr w:type="spellStart"/>
            <w:r>
              <w:t>التأمين</w:t>
            </w:r>
            <w:proofErr w:type="spellEnd"/>
            <w:r>
              <w:t xml:space="preserve"> </w:t>
            </w:r>
            <w:proofErr w:type="spellStart"/>
            <w:r>
              <w:t>أن</w:t>
            </w:r>
            <w:proofErr w:type="spellEnd"/>
            <w:r>
              <w:t xml:space="preserve"> </w:t>
            </w:r>
            <w:proofErr w:type="spellStart"/>
            <w:r>
              <w:t>تنقل</w:t>
            </w:r>
            <w:proofErr w:type="spellEnd"/>
            <w:r>
              <w:t xml:space="preserve"> </w:t>
            </w:r>
            <w:proofErr w:type="spellStart"/>
            <w:r>
              <w:t>هؤلاء</w:t>
            </w:r>
            <w:proofErr w:type="spellEnd"/>
            <w:r>
              <w:t xml:space="preserve"> </w:t>
            </w:r>
            <w:proofErr w:type="spellStart"/>
            <w:r>
              <w:t>الركَّاب</w:t>
            </w:r>
            <w:proofErr w:type="spellEnd"/>
            <w:r>
              <w:t xml:space="preserve"> </w:t>
            </w:r>
            <w:proofErr w:type="spellStart"/>
            <w:r>
              <w:t>أو</w:t>
            </w:r>
            <w:proofErr w:type="spellEnd"/>
            <w:r>
              <w:t xml:space="preserve"> </w:t>
            </w:r>
            <w:proofErr w:type="spellStart"/>
            <w:r>
              <w:t>تلك</w:t>
            </w:r>
            <w:proofErr w:type="spellEnd"/>
            <w:r>
              <w:t xml:space="preserve"> </w:t>
            </w:r>
            <w:proofErr w:type="spellStart"/>
            <w:r>
              <w:t>البضائع</w:t>
            </w:r>
            <w:proofErr w:type="spellEnd"/>
            <w:r>
              <w:t xml:space="preserve"> </w:t>
            </w:r>
            <w:proofErr w:type="spellStart"/>
            <w:r>
              <w:t>الخاصة</w:t>
            </w:r>
            <w:proofErr w:type="spellEnd"/>
            <w:r>
              <w:t xml:space="preserve"> </w:t>
            </w:r>
            <w:proofErr w:type="spellStart"/>
            <w:r>
              <w:t>بالعمل</w:t>
            </w:r>
            <w:proofErr w:type="spellEnd"/>
            <w:r>
              <w:t>؟</w:t>
            </w:r>
          </w:p>
          <w:p w14:paraId="2EA1CA3F" w14:textId="77777777" w:rsidR="002540CA" w:rsidRDefault="002540CA" w:rsidP="009D01A2">
            <w:pPr>
              <w:pStyle w:val="ListParagraph"/>
              <w:numPr>
                <w:ilvl w:val="0"/>
                <w:numId w:val="6"/>
              </w:numPr>
              <w:bidi/>
              <w:jc w:val="left"/>
            </w:pPr>
            <w:proofErr w:type="spellStart"/>
            <w:r>
              <w:t>هل</w:t>
            </w:r>
            <w:proofErr w:type="spellEnd"/>
            <w:r>
              <w:t xml:space="preserve"> </w:t>
            </w:r>
            <w:proofErr w:type="spellStart"/>
            <w:r>
              <w:t>تُبقي</w:t>
            </w:r>
            <w:proofErr w:type="spellEnd"/>
            <w:r>
              <w:t xml:space="preserve"> </w:t>
            </w:r>
            <w:proofErr w:type="spellStart"/>
            <w:r>
              <w:t>شركة</w:t>
            </w:r>
            <w:proofErr w:type="spellEnd"/>
            <w:r>
              <w:t xml:space="preserve"> </w:t>
            </w:r>
            <w:proofErr w:type="spellStart"/>
            <w:r>
              <w:t>التأمين</w:t>
            </w:r>
            <w:proofErr w:type="spellEnd"/>
            <w:r>
              <w:t xml:space="preserve"> </w:t>
            </w:r>
            <w:proofErr w:type="spellStart"/>
            <w:r>
              <w:t>على</w:t>
            </w:r>
            <w:proofErr w:type="spellEnd"/>
            <w:r>
              <w:t xml:space="preserve"> </w:t>
            </w:r>
            <w:proofErr w:type="spellStart"/>
            <w:r>
              <w:t>علم</w:t>
            </w:r>
            <w:proofErr w:type="spellEnd"/>
            <w:r>
              <w:t xml:space="preserve"> </w:t>
            </w:r>
            <w:proofErr w:type="spellStart"/>
            <w:r>
              <w:t>بجميع</w:t>
            </w:r>
            <w:proofErr w:type="spellEnd"/>
            <w:r>
              <w:t xml:space="preserve"> </w:t>
            </w:r>
            <w:proofErr w:type="spellStart"/>
            <w:r>
              <w:t>التفاصيل</w:t>
            </w:r>
            <w:proofErr w:type="spellEnd"/>
            <w:r>
              <w:t xml:space="preserve"> </w:t>
            </w:r>
            <w:proofErr w:type="spellStart"/>
            <w:r>
              <w:t>المُحدَّثة</w:t>
            </w:r>
            <w:proofErr w:type="spellEnd"/>
            <w:r>
              <w:t xml:space="preserve">؟ </w:t>
            </w:r>
          </w:p>
          <w:p w14:paraId="3468AF3B" w14:textId="1C6DD9E5" w:rsidR="00E26508" w:rsidRPr="00605E74" w:rsidRDefault="002540CA" w:rsidP="009D01A2">
            <w:pPr>
              <w:pStyle w:val="ListParagraph"/>
              <w:numPr>
                <w:ilvl w:val="0"/>
                <w:numId w:val="6"/>
              </w:numPr>
              <w:bidi/>
              <w:jc w:val="left"/>
            </w:pPr>
            <w:proofErr w:type="spellStart"/>
            <w:r>
              <w:t>هل</w:t>
            </w:r>
            <w:proofErr w:type="spellEnd"/>
            <w:r>
              <w:t xml:space="preserve"> </w:t>
            </w:r>
            <w:proofErr w:type="spellStart"/>
            <w:r>
              <w:t>يشمل</w:t>
            </w:r>
            <w:proofErr w:type="spellEnd"/>
            <w:r>
              <w:t xml:space="preserve"> </w:t>
            </w:r>
            <w:proofErr w:type="spellStart"/>
            <w:r>
              <w:t>التأمين</w:t>
            </w:r>
            <w:proofErr w:type="spellEnd"/>
            <w:r>
              <w:t xml:space="preserve"> </w:t>
            </w:r>
            <w:proofErr w:type="spellStart"/>
            <w:r>
              <w:t>جميع</w:t>
            </w:r>
            <w:proofErr w:type="spellEnd"/>
            <w:r>
              <w:t xml:space="preserve"> </w:t>
            </w:r>
            <w:proofErr w:type="spellStart"/>
            <w:r>
              <w:t>البلدان</w:t>
            </w:r>
            <w:proofErr w:type="spellEnd"/>
            <w:r>
              <w:t xml:space="preserve"> </w:t>
            </w:r>
            <w:proofErr w:type="spellStart"/>
            <w:r>
              <w:t>التي</w:t>
            </w:r>
            <w:proofErr w:type="spellEnd"/>
            <w:r>
              <w:t xml:space="preserve"> </w:t>
            </w:r>
            <w:proofErr w:type="spellStart"/>
            <w:r>
              <w:t>ستقود</w:t>
            </w:r>
            <w:proofErr w:type="spellEnd"/>
            <w:r>
              <w:t xml:space="preserve"> </w:t>
            </w:r>
            <w:proofErr w:type="spellStart"/>
            <w:r>
              <w:t>الحافلة</w:t>
            </w:r>
            <w:proofErr w:type="spellEnd"/>
            <w:r>
              <w:t xml:space="preserve"> </w:t>
            </w:r>
            <w:proofErr w:type="spellStart"/>
            <w:r>
              <w:t>فيها</w:t>
            </w:r>
            <w:proofErr w:type="spellEnd"/>
            <w:r>
              <w:t>؟</w:t>
            </w:r>
          </w:p>
          <w:p w14:paraId="2808211B" w14:textId="7AD4C099" w:rsidR="00E26508" w:rsidRPr="00D307F2" w:rsidRDefault="002540CA" w:rsidP="009D01A2">
            <w:pPr>
              <w:bidi/>
              <w:jc w:val="left"/>
              <w:rPr>
                <w:rFonts w:ascii="Microsoft Sans Serif" w:hAnsi="Microsoft Sans Serif" w:cs="Microsoft Sans Serif"/>
                <w:sz w:val="17"/>
                <w:szCs w:val="17"/>
              </w:rPr>
            </w:pPr>
            <w:proofErr w:type="spellStart"/>
            <w:r w:rsidRPr="002540CA">
              <w:t>إذا</w:t>
            </w:r>
            <w:proofErr w:type="spellEnd"/>
            <w:r w:rsidRPr="002540CA">
              <w:t xml:space="preserve"> </w:t>
            </w:r>
            <w:proofErr w:type="spellStart"/>
            <w:r w:rsidRPr="002540CA">
              <w:t>كنت</w:t>
            </w:r>
            <w:proofErr w:type="spellEnd"/>
            <w:r w:rsidRPr="002540CA">
              <w:t xml:space="preserve"> </w:t>
            </w:r>
            <w:proofErr w:type="spellStart"/>
            <w:r w:rsidRPr="002540CA">
              <w:t>تقود</w:t>
            </w:r>
            <w:proofErr w:type="spellEnd"/>
            <w:r w:rsidRPr="002540CA">
              <w:t xml:space="preserve"> </w:t>
            </w:r>
            <w:proofErr w:type="spellStart"/>
            <w:r w:rsidRPr="002540CA">
              <w:t>سيارتك</w:t>
            </w:r>
            <w:proofErr w:type="spellEnd"/>
            <w:r w:rsidRPr="002540CA">
              <w:t xml:space="preserve"> </w:t>
            </w:r>
            <w:proofErr w:type="spellStart"/>
            <w:r w:rsidRPr="002540CA">
              <w:t>الخاصة</w:t>
            </w:r>
            <w:proofErr w:type="spellEnd"/>
            <w:r w:rsidRPr="002540CA">
              <w:t xml:space="preserve"> </w:t>
            </w:r>
            <w:proofErr w:type="spellStart"/>
            <w:r w:rsidRPr="002540CA">
              <w:t>لأغراض</w:t>
            </w:r>
            <w:proofErr w:type="spellEnd"/>
            <w:r w:rsidRPr="002540CA">
              <w:t xml:space="preserve"> </w:t>
            </w:r>
            <w:proofErr w:type="spellStart"/>
            <w:r w:rsidRPr="002540CA">
              <w:t>العمل</w:t>
            </w:r>
            <w:proofErr w:type="spellEnd"/>
            <w:r w:rsidRPr="002540CA">
              <w:t xml:space="preserve">، </w:t>
            </w:r>
            <w:proofErr w:type="spellStart"/>
            <w:r w:rsidRPr="002540CA">
              <w:t>فتأكَّد</w:t>
            </w:r>
            <w:proofErr w:type="spellEnd"/>
            <w:r w:rsidRPr="002540CA">
              <w:t xml:space="preserve"> </w:t>
            </w:r>
            <w:proofErr w:type="spellStart"/>
            <w:r w:rsidRPr="002540CA">
              <w:t>من</w:t>
            </w:r>
            <w:proofErr w:type="spellEnd"/>
            <w:r w:rsidRPr="002540CA">
              <w:t xml:space="preserve"> </w:t>
            </w:r>
            <w:proofErr w:type="spellStart"/>
            <w:r w:rsidRPr="002540CA">
              <w:t>أن</w:t>
            </w:r>
            <w:proofErr w:type="spellEnd"/>
            <w:r w:rsidRPr="002540CA">
              <w:t xml:space="preserve"> </w:t>
            </w:r>
            <w:proofErr w:type="spellStart"/>
            <w:r w:rsidRPr="002540CA">
              <w:t>التأمين</w:t>
            </w:r>
            <w:proofErr w:type="spellEnd"/>
            <w:r w:rsidRPr="002540CA">
              <w:t xml:space="preserve"> </w:t>
            </w:r>
            <w:proofErr w:type="spellStart"/>
            <w:r w:rsidRPr="002540CA">
              <w:t>على</w:t>
            </w:r>
            <w:proofErr w:type="spellEnd"/>
            <w:r w:rsidRPr="002540CA">
              <w:t xml:space="preserve"> </w:t>
            </w:r>
            <w:proofErr w:type="spellStart"/>
            <w:r w:rsidRPr="002540CA">
              <w:t>مركبتك</w:t>
            </w:r>
            <w:proofErr w:type="spellEnd"/>
            <w:r w:rsidRPr="002540CA">
              <w:t xml:space="preserve"> </w:t>
            </w:r>
            <w:proofErr w:type="spellStart"/>
            <w:r w:rsidRPr="002540CA">
              <w:t>صالح</w:t>
            </w:r>
            <w:proofErr w:type="spellEnd"/>
            <w:r w:rsidRPr="002540CA">
              <w:t xml:space="preserve"> </w:t>
            </w:r>
            <w:proofErr w:type="spellStart"/>
            <w:r w:rsidRPr="002540CA">
              <w:t>للاستخدام</w:t>
            </w:r>
            <w:proofErr w:type="spellEnd"/>
            <w:r w:rsidRPr="002540CA">
              <w:t xml:space="preserve"> </w:t>
            </w:r>
            <w:proofErr w:type="spellStart"/>
            <w:r w:rsidRPr="002540CA">
              <w:t>في</w:t>
            </w:r>
            <w:proofErr w:type="spellEnd"/>
            <w:r w:rsidRPr="002540CA">
              <w:t xml:space="preserve"> </w:t>
            </w:r>
            <w:proofErr w:type="spellStart"/>
            <w:r w:rsidRPr="002540CA">
              <w:t>رحلات</w:t>
            </w:r>
            <w:proofErr w:type="spellEnd"/>
            <w:r w:rsidRPr="002540CA">
              <w:t xml:space="preserve"> </w:t>
            </w:r>
            <w:proofErr w:type="spellStart"/>
            <w:r w:rsidRPr="002540CA">
              <w:t>العمل</w:t>
            </w:r>
            <w:proofErr w:type="spellEnd"/>
            <w:r w:rsidRPr="002540CA">
              <w:t>.</w:t>
            </w:r>
          </w:p>
        </w:tc>
      </w:tr>
      <w:tr w:rsidR="00E26508" w:rsidRPr="00605E74" w14:paraId="3DF5C3EE" w14:textId="77777777" w:rsidTr="00E26508">
        <w:tc>
          <w:tcPr>
            <w:tcW w:w="8926" w:type="dxa"/>
          </w:tcPr>
          <w:p w14:paraId="01861399" w14:textId="77777777" w:rsidR="00615151" w:rsidRDefault="00615151" w:rsidP="009D01A2">
            <w:pPr>
              <w:pStyle w:val="ListParagraph"/>
              <w:numPr>
                <w:ilvl w:val="0"/>
                <w:numId w:val="7"/>
              </w:numPr>
              <w:bidi/>
              <w:jc w:val="left"/>
            </w:pPr>
            <w:proofErr w:type="spellStart"/>
            <w:r>
              <w:t>هل</w:t>
            </w:r>
            <w:proofErr w:type="spellEnd"/>
            <w:r>
              <w:t xml:space="preserve"> </w:t>
            </w:r>
            <w:proofErr w:type="spellStart"/>
            <w:r>
              <w:t>رخصة</w:t>
            </w:r>
            <w:proofErr w:type="spellEnd"/>
            <w:r>
              <w:t xml:space="preserve"> </w:t>
            </w:r>
            <w:proofErr w:type="spellStart"/>
            <w:r>
              <w:t>قيادتك</w:t>
            </w:r>
            <w:proofErr w:type="spellEnd"/>
            <w:r>
              <w:t xml:space="preserve"> </w:t>
            </w:r>
            <w:proofErr w:type="spellStart"/>
            <w:r>
              <w:t>صالحة</w:t>
            </w:r>
            <w:proofErr w:type="spellEnd"/>
            <w:r>
              <w:t xml:space="preserve"> </w:t>
            </w:r>
            <w:proofErr w:type="spellStart"/>
            <w:r>
              <w:t>وسارية</w:t>
            </w:r>
            <w:proofErr w:type="spellEnd"/>
            <w:r>
              <w:t xml:space="preserve"> </w:t>
            </w:r>
            <w:proofErr w:type="spellStart"/>
            <w:r>
              <w:t>للرحلة</w:t>
            </w:r>
            <w:proofErr w:type="spellEnd"/>
            <w:r>
              <w:t xml:space="preserve"> </w:t>
            </w:r>
            <w:proofErr w:type="spellStart"/>
            <w:r>
              <w:t>بأكملها</w:t>
            </w:r>
            <w:proofErr w:type="spellEnd"/>
            <w:r>
              <w:t xml:space="preserve">؟ </w:t>
            </w:r>
          </w:p>
          <w:p w14:paraId="0FAA75EE" w14:textId="77777777" w:rsidR="00615151" w:rsidRDefault="00615151" w:rsidP="009D01A2">
            <w:pPr>
              <w:pStyle w:val="ListParagraph"/>
              <w:numPr>
                <w:ilvl w:val="0"/>
                <w:numId w:val="7"/>
              </w:numPr>
              <w:bidi/>
              <w:jc w:val="left"/>
            </w:pPr>
            <w:proofErr w:type="spellStart"/>
            <w:r>
              <w:t>هل</w:t>
            </w:r>
            <w:proofErr w:type="spellEnd"/>
            <w:r>
              <w:t xml:space="preserve"> </w:t>
            </w:r>
            <w:proofErr w:type="spellStart"/>
            <w:r>
              <w:t>تسمح</w:t>
            </w:r>
            <w:proofErr w:type="spellEnd"/>
            <w:r>
              <w:t xml:space="preserve"> </w:t>
            </w:r>
            <w:proofErr w:type="spellStart"/>
            <w:r>
              <w:t>رخصتك</w:t>
            </w:r>
            <w:proofErr w:type="spellEnd"/>
            <w:r>
              <w:t xml:space="preserve"> </w:t>
            </w:r>
            <w:proofErr w:type="spellStart"/>
            <w:r>
              <w:t>بقيادة</w:t>
            </w:r>
            <w:proofErr w:type="spellEnd"/>
            <w:r>
              <w:t xml:space="preserve"> </w:t>
            </w:r>
            <w:proofErr w:type="spellStart"/>
            <w:r>
              <w:t>جميع</w:t>
            </w:r>
            <w:proofErr w:type="spellEnd"/>
            <w:r>
              <w:t xml:space="preserve"> </w:t>
            </w:r>
            <w:proofErr w:type="spellStart"/>
            <w:r>
              <w:t>المركبات</w:t>
            </w:r>
            <w:proofErr w:type="spellEnd"/>
            <w:r>
              <w:t xml:space="preserve"> </w:t>
            </w:r>
            <w:proofErr w:type="spellStart"/>
            <w:r>
              <w:t>التي</w:t>
            </w:r>
            <w:proofErr w:type="spellEnd"/>
            <w:r>
              <w:t xml:space="preserve"> </w:t>
            </w:r>
            <w:proofErr w:type="spellStart"/>
            <w:r>
              <w:t>ستستخدمها</w:t>
            </w:r>
            <w:proofErr w:type="spellEnd"/>
            <w:r>
              <w:t>؟</w:t>
            </w:r>
          </w:p>
          <w:p w14:paraId="197AD86C" w14:textId="77777777" w:rsidR="00615151" w:rsidRDefault="00615151" w:rsidP="009D01A2">
            <w:pPr>
              <w:pStyle w:val="ListParagraph"/>
              <w:numPr>
                <w:ilvl w:val="0"/>
                <w:numId w:val="7"/>
              </w:numPr>
              <w:bidi/>
              <w:jc w:val="left"/>
            </w:pPr>
            <w:proofErr w:type="spellStart"/>
            <w:r>
              <w:t>هل</w:t>
            </w:r>
            <w:proofErr w:type="spellEnd"/>
            <w:r>
              <w:t xml:space="preserve"> </w:t>
            </w:r>
            <w:proofErr w:type="spellStart"/>
            <w:r>
              <w:t>لديك</w:t>
            </w:r>
            <w:proofErr w:type="spellEnd"/>
            <w:r>
              <w:t xml:space="preserve"> </w:t>
            </w:r>
            <w:proofErr w:type="spellStart"/>
            <w:r>
              <w:t>التصريح</w:t>
            </w:r>
            <w:proofErr w:type="spellEnd"/>
            <w:r>
              <w:t xml:space="preserve"> </w:t>
            </w:r>
            <w:proofErr w:type="spellStart"/>
            <w:r>
              <w:t>اللازم</w:t>
            </w:r>
            <w:proofErr w:type="spellEnd"/>
            <w:r>
              <w:t xml:space="preserve"> </w:t>
            </w:r>
            <w:proofErr w:type="spellStart"/>
            <w:r>
              <w:t>لهذه</w:t>
            </w:r>
            <w:proofErr w:type="spellEnd"/>
            <w:r>
              <w:t xml:space="preserve"> </w:t>
            </w:r>
            <w:proofErr w:type="spellStart"/>
            <w:r>
              <w:t>الحمولة</w:t>
            </w:r>
            <w:proofErr w:type="spellEnd"/>
            <w:r>
              <w:t xml:space="preserve">؛ </w:t>
            </w:r>
            <w:proofErr w:type="spellStart"/>
            <w:r>
              <w:t>على</w:t>
            </w:r>
            <w:proofErr w:type="spellEnd"/>
            <w:r>
              <w:t xml:space="preserve"> </w:t>
            </w:r>
            <w:proofErr w:type="spellStart"/>
            <w:r>
              <w:t>سبيل</w:t>
            </w:r>
            <w:proofErr w:type="spellEnd"/>
            <w:r>
              <w:t xml:space="preserve"> </w:t>
            </w:r>
            <w:proofErr w:type="spellStart"/>
            <w:r>
              <w:t>المثال</w:t>
            </w:r>
            <w:proofErr w:type="spellEnd"/>
            <w:r>
              <w:t xml:space="preserve"> </w:t>
            </w:r>
            <w:proofErr w:type="spellStart"/>
            <w:r>
              <w:t>البضائع</w:t>
            </w:r>
            <w:proofErr w:type="spellEnd"/>
            <w:r>
              <w:t xml:space="preserve"> </w:t>
            </w:r>
            <w:proofErr w:type="spellStart"/>
            <w:r>
              <w:t>الخطرة</w:t>
            </w:r>
            <w:proofErr w:type="spellEnd"/>
            <w:r>
              <w:t xml:space="preserve">؟ </w:t>
            </w:r>
          </w:p>
          <w:p w14:paraId="18CD659D" w14:textId="77777777" w:rsidR="00615151" w:rsidRDefault="00615151" w:rsidP="009D01A2">
            <w:pPr>
              <w:pStyle w:val="ListParagraph"/>
              <w:numPr>
                <w:ilvl w:val="0"/>
                <w:numId w:val="7"/>
              </w:numPr>
              <w:bidi/>
              <w:jc w:val="left"/>
            </w:pPr>
            <w:proofErr w:type="spellStart"/>
            <w:r>
              <w:t>هل</w:t>
            </w:r>
            <w:proofErr w:type="spellEnd"/>
            <w:r>
              <w:t xml:space="preserve"> </w:t>
            </w:r>
            <w:proofErr w:type="spellStart"/>
            <w:r>
              <w:t>رخصة</w:t>
            </w:r>
            <w:proofErr w:type="spellEnd"/>
            <w:r>
              <w:t xml:space="preserve"> </w:t>
            </w:r>
            <w:proofErr w:type="spellStart"/>
            <w:r>
              <w:t>قيادتك</w:t>
            </w:r>
            <w:proofErr w:type="spellEnd"/>
            <w:r>
              <w:t xml:space="preserve"> </w:t>
            </w:r>
            <w:proofErr w:type="spellStart"/>
            <w:r>
              <w:t>صالحة</w:t>
            </w:r>
            <w:proofErr w:type="spellEnd"/>
            <w:r>
              <w:t xml:space="preserve"> </w:t>
            </w:r>
            <w:proofErr w:type="spellStart"/>
            <w:r>
              <w:t>في</w:t>
            </w:r>
            <w:proofErr w:type="spellEnd"/>
            <w:r>
              <w:t xml:space="preserve"> </w:t>
            </w:r>
            <w:proofErr w:type="spellStart"/>
            <w:r>
              <w:t>جميع</w:t>
            </w:r>
            <w:proofErr w:type="spellEnd"/>
            <w:r>
              <w:t xml:space="preserve"> </w:t>
            </w:r>
            <w:proofErr w:type="spellStart"/>
            <w:r>
              <w:t>البلدان</w:t>
            </w:r>
            <w:proofErr w:type="spellEnd"/>
            <w:r>
              <w:t xml:space="preserve"> </w:t>
            </w:r>
            <w:proofErr w:type="spellStart"/>
            <w:r>
              <w:t>التي</w:t>
            </w:r>
            <w:proofErr w:type="spellEnd"/>
            <w:r>
              <w:t xml:space="preserve"> </w:t>
            </w:r>
            <w:proofErr w:type="spellStart"/>
            <w:r>
              <w:t>ستُستخدم</w:t>
            </w:r>
            <w:proofErr w:type="spellEnd"/>
            <w:r>
              <w:t xml:space="preserve"> </w:t>
            </w:r>
            <w:proofErr w:type="spellStart"/>
            <w:r>
              <w:t>فيها</w:t>
            </w:r>
            <w:proofErr w:type="spellEnd"/>
            <w:r>
              <w:t>؟</w:t>
            </w:r>
          </w:p>
          <w:p w14:paraId="1AC006FA" w14:textId="77777777" w:rsidR="00615151" w:rsidRDefault="00615151" w:rsidP="009D01A2">
            <w:pPr>
              <w:pStyle w:val="ListParagraph"/>
              <w:numPr>
                <w:ilvl w:val="0"/>
                <w:numId w:val="7"/>
              </w:numPr>
              <w:bidi/>
              <w:jc w:val="left"/>
            </w:pPr>
            <w:proofErr w:type="spellStart"/>
            <w:r>
              <w:t>في</w:t>
            </w:r>
            <w:proofErr w:type="spellEnd"/>
            <w:r>
              <w:t xml:space="preserve"> </w:t>
            </w:r>
            <w:proofErr w:type="spellStart"/>
            <w:r>
              <w:t>حالة</w:t>
            </w:r>
            <w:proofErr w:type="spellEnd"/>
            <w:r>
              <w:t xml:space="preserve"> </w:t>
            </w:r>
            <w:proofErr w:type="spellStart"/>
            <w:r>
              <w:t>الاستعانة</w:t>
            </w:r>
            <w:proofErr w:type="spellEnd"/>
            <w:r>
              <w:t xml:space="preserve"> </w:t>
            </w:r>
            <w:proofErr w:type="spellStart"/>
            <w:r>
              <w:t>بأي</w:t>
            </w:r>
            <w:proofErr w:type="spellEnd"/>
            <w:r>
              <w:t xml:space="preserve"> </w:t>
            </w:r>
            <w:proofErr w:type="spellStart"/>
            <w:r>
              <w:t>سائق</w:t>
            </w:r>
            <w:proofErr w:type="spellEnd"/>
            <w:r>
              <w:t xml:space="preserve"> </w:t>
            </w:r>
            <w:proofErr w:type="spellStart"/>
            <w:r>
              <w:t>إضافي</w:t>
            </w:r>
            <w:proofErr w:type="spellEnd"/>
            <w:r>
              <w:t xml:space="preserve"> </w:t>
            </w:r>
            <w:proofErr w:type="spellStart"/>
            <w:r>
              <w:t>خلال</w:t>
            </w:r>
            <w:proofErr w:type="spellEnd"/>
            <w:r>
              <w:t xml:space="preserve"> </w:t>
            </w:r>
            <w:proofErr w:type="spellStart"/>
            <w:r>
              <w:t>الرحلة</w:t>
            </w:r>
            <w:proofErr w:type="spellEnd"/>
            <w:r>
              <w:t xml:space="preserve">، </w:t>
            </w:r>
            <w:proofErr w:type="spellStart"/>
            <w:r>
              <w:t>يجب</w:t>
            </w:r>
            <w:proofErr w:type="spellEnd"/>
            <w:r>
              <w:t xml:space="preserve"> </w:t>
            </w:r>
            <w:proofErr w:type="spellStart"/>
            <w:r>
              <w:t>التأكُّد</w:t>
            </w:r>
            <w:proofErr w:type="spellEnd"/>
            <w:r>
              <w:t xml:space="preserve"> </w:t>
            </w:r>
            <w:proofErr w:type="spellStart"/>
            <w:r>
              <w:t>من</w:t>
            </w:r>
            <w:proofErr w:type="spellEnd"/>
            <w:r>
              <w:t xml:space="preserve"> </w:t>
            </w:r>
            <w:proofErr w:type="spellStart"/>
            <w:r>
              <w:t>أن</w:t>
            </w:r>
            <w:proofErr w:type="spellEnd"/>
            <w:r>
              <w:t xml:space="preserve"> </w:t>
            </w:r>
            <w:proofErr w:type="spellStart"/>
            <w:r>
              <w:t>رخصته</w:t>
            </w:r>
            <w:proofErr w:type="spellEnd"/>
            <w:r>
              <w:t xml:space="preserve"> </w:t>
            </w:r>
            <w:proofErr w:type="spellStart"/>
            <w:r>
              <w:t>صالحة</w:t>
            </w:r>
            <w:proofErr w:type="spellEnd"/>
            <w:r>
              <w:t xml:space="preserve"> </w:t>
            </w:r>
            <w:proofErr w:type="spellStart"/>
            <w:r>
              <w:t>أيضًا</w:t>
            </w:r>
            <w:proofErr w:type="spellEnd"/>
            <w:r>
              <w:t>.</w:t>
            </w:r>
          </w:p>
          <w:p w14:paraId="52B9D38E" w14:textId="53D852DD" w:rsidR="00E26508" w:rsidRPr="00D307F2" w:rsidRDefault="00615151" w:rsidP="009D01A2">
            <w:pPr>
              <w:pStyle w:val="ListParagraph"/>
              <w:numPr>
                <w:ilvl w:val="0"/>
                <w:numId w:val="7"/>
              </w:numPr>
              <w:bidi/>
              <w:jc w:val="left"/>
              <w:rPr>
                <w:rFonts w:ascii="Microsoft Sans Serif" w:hAnsi="Microsoft Sans Serif" w:cs="Microsoft Sans Serif"/>
                <w:sz w:val="17"/>
                <w:szCs w:val="17"/>
              </w:rPr>
            </w:pPr>
            <w:proofErr w:type="spellStart"/>
            <w:r>
              <w:lastRenderedPageBreak/>
              <w:t>يجب</w:t>
            </w:r>
            <w:proofErr w:type="spellEnd"/>
            <w:r>
              <w:t xml:space="preserve"> </w:t>
            </w:r>
            <w:proofErr w:type="spellStart"/>
            <w:r>
              <w:t>أن</w:t>
            </w:r>
            <w:proofErr w:type="spellEnd"/>
            <w:r>
              <w:t xml:space="preserve"> </w:t>
            </w:r>
            <w:proofErr w:type="spellStart"/>
            <w:r>
              <w:t>تكون</w:t>
            </w:r>
            <w:proofErr w:type="spellEnd"/>
            <w:r>
              <w:t xml:space="preserve"> </w:t>
            </w:r>
            <w:proofErr w:type="spellStart"/>
            <w:r>
              <w:t>رخصتك</w:t>
            </w:r>
            <w:proofErr w:type="spellEnd"/>
            <w:r>
              <w:t xml:space="preserve"> </w:t>
            </w:r>
            <w:proofErr w:type="spellStart"/>
            <w:r>
              <w:t>بحوزتك</w:t>
            </w:r>
            <w:proofErr w:type="spellEnd"/>
            <w:r>
              <w:t xml:space="preserve">، </w:t>
            </w:r>
            <w:proofErr w:type="spellStart"/>
            <w:r>
              <w:t>إذا</w:t>
            </w:r>
            <w:proofErr w:type="spellEnd"/>
            <w:r>
              <w:t xml:space="preserve"> </w:t>
            </w:r>
            <w:proofErr w:type="spellStart"/>
            <w:r>
              <w:t>كان</w:t>
            </w:r>
            <w:proofErr w:type="spellEnd"/>
            <w:r>
              <w:t xml:space="preserve"> </w:t>
            </w:r>
            <w:proofErr w:type="spellStart"/>
            <w:r>
              <w:t>مُطالبًا</w:t>
            </w:r>
            <w:proofErr w:type="spellEnd"/>
            <w:r>
              <w:t xml:space="preserve"> </w:t>
            </w:r>
            <w:proofErr w:type="spellStart"/>
            <w:r>
              <w:t>بذلك</w:t>
            </w:r>
            <w:proofErr w:type="spellEnd"/>
            <w:r>
              <w:t>.</w:t>
            </w:r>
          </w:p>
        </w:tc>
      </w:tr>
      <w:tr w:rsidR="00E26508" w:rsidRPr="00605E74" w14:paraId="42999204" w14:textId="77777777" w:rsidTr="00E26508">
        <w:tc>
          <w:tcPr>
            <w:tcW w:w="8926" w:type="dxa"/>
          </w:tcPr>
          <w:p w14:paraId="186A5708" w14:textId="77777777" w:rsidR="00E26508" w:rsidRPr="00605E74" w:rsidRDefault="00E26508" w:rsidP="009D01A2">
            <w:pPr>
              <w:bidi/>
              <w:jc w:val="left"/>
              <w:rPr>
                <w:rFonts w:ascii="Arial" w:hAnsi="Arial" w:cs="Arial"/>
                <w:sz w:val="36"/>
                <w:szCs w:val="36"/>
              </w:rPr>
            </w:pPr>
          </w:p>
        </w:tc>
      </w:tr>
      <w:tr w:rsidR="00E26508" w:rsidRPr="00605E74" w14:paraId="080E508D" w14:textId="77777777" w:rsidTr="00E26508">
        <w:tc>
          <w:tcPr>
            <w:tcW w:w="8926" w:type="dxa"/>
          </w:tcPr>
          <w:p w14:paraId="18838191" w14:textId="4199B710" w:rsidR="00E26508" w:rsidRPr="00605E74" w:rsidRDefault="00615151" w:rsidP="009D01A2">
            <w:pPr>
              <w:pStyle w:val="Heading2"/>
              <w:bidi/>
              <w:jc w:val="left"/>
              <w:outlineLvl w:val="1"/>
              <w:rPr>
                <w:rFonts w:ascii="Microsoft Sans Serif" w:hAnsi="Microsoft Sans Serif" w:cs="Microsoft Sans Serif"/>
                <w:sz w:val="17"/>
                <w:szCs w:val="17"/>
              </w:rPr>
            </w:pPr>
            <w:bookmarkStart w:id="3" w:name="_Toc35939794"/>
            <w:proofErr w:type="spellStart"/>
            <w:r w:rsidRPr="00615151">
              <w:t>تحميل</w:t>
            </w:r>
            <w:proofErr w:type="spellEnd"/>
            <w:r w:rsidRPr="00615151">
              <w:t xml:space="preserve"> </w:t>
            </w:r>
            <w:proofErr w:type="spellStart"/>
            <w:r w:rsidRPr="00615151">
              <w:t>المركبة</w:t>
            </w:r>
            <w:bookmarkEnd w:id="3"/>
            <w:proofErr w:type="spellEnd"/>
          </w:p>
        </w:tc>
      </w:tr>
      <w:tr w:rsidR="00E26508" w:rsidRPr="00605E74" w14:paraId="0F7021A0" w14:textId="77777777" w:rsidTr="00E26508">
        <w:tc>
          <w:tcPr>
            <w:tcW w:w="8926" w:type="dxa"/>
          </w:tcPr>
          <w:p w14:paraId="2834DF88" w14:textId="5F2F7E51" w:rsidR="00E26508" w:rsidRPr="00615151" w:rsidRDefault="00615151" w:rsidP="009D01A2">
            <w:pPr>
              <w:bidi/>
              <w:jc w:val="left"/>
            </w:pPr>
            <w:proofErr w:type="spellStart"/>
            <w:r w:rsidRPr="00615151">
              <w:t>بصفتك</w:t>
            </w:r>
            <w:proofErr w:type="spellEnd"/>
            <w:r w:rsidRPr="00615151">
              <w:t xml:space="preserve"> </w:t>
            </w:r>
            <w:proofErr w:type="spellStart"/>
            <w:r w:rsidRPr="00615151">
              <w:t>السائق</w:t>
            </w:r>
            <w:proofErr w:type="spellEnd"/>
            <w:r w:rsidRPr="00615151">
              <w:t xml:space="preserve">، </w:t>
            </w:r>
            <w:proofErr w:type="spellStart"/>
            <w:r w:rsidRPr="00615151">
              <w:t>عليك</w:t>
            </w:r>
            <w:proofErr w:type="spellEnd"/>
            <w:r w:rsidRPr="00615151">
              <w:t xml:space="preserve"> </w:t>
            </w:r>
            <w:proofErr w:type="spellStart"/>
            <w:r w:rsidRPr="00615151">
              <w:t>التأكُّد</w:t>
            </w:r>
            <w:proofErr w:type="spellEnd"/>
            <w:r w:rsidRPr="00615151">
              <w:t xml:space="preserve"> </w:t>
            </w:r>
            <w:proofErr w:type="spellStart"/>
            <w:r w:rsidRPr="00615151">
              <w:t>من</w:t>
            </w:r>
            <w:proofErr w:type="spellEnd"/>
            <w:r w:rsidRPr="00615151">
              <w:t xml:space="preserve"> </w:t>
            </w:r>
            <w:proofErr w:type="spellStart"/>
            <w:r w:rsidRPr="00615151">
              <w:t>تحميل</w:t>
            </w:r>
            <w:proofErr w:type="spellEnd"/>
            <w:r w:rsidRPr="00615151">
              <w:t xml:space="preserve"> </w:t>
            </w:r>
            <w:proofErr w:type="spellStart"/>
            <w:r w:rsidRPr="00615151">
              <w:t>المركبة</w:t>
            </w:r>
            <w:proofErr w:type="spellEnd"/>
            <w:r w:rsidRPr="00615151">
              <w:t xml:space="preserve"> </w:t>
            </w:r>
            <w:proofErr w:type="spellStart"/>
            <w:r w:rsidRPr="00615151">
              <w:t>على</w:t>
            </w:r>
            <w:proofErr w:type="spellEnd"/>
            <w:r w:rsidRPr="00615151">
              <w:t xml:space="preserve"> </w:t>
            </w:r>
            <w:proofErr w:type="spellStart"/>
            <w:r w:rsidRPr="00615151">
              <w:t>نحو</w:t>
            </w:r>
            <w:proofErr w:type="spellEnd"/>
            <w:r w:rsidRPr="00615151">
              <w:t xml:space="preserve"> </w:t>
            </w:r>
            <w:proofErr w:type="spellStart"/>
            <w:r w:rsidRPr="00615151">
              <w:t>آمن</w:t>
            </w:r>
            <w:proofErr w:type="spellEnd"/>
            <w:r w:rsidRPr="00615151">
              <w:t xml:space="preserve"> </w:t>
            </w:r>
            <w:proofErr w:type="spellStart"/>
            <w:r w:rsidRPr="00615151">
              <w:t>قبل</w:t>
            </w:r>
            <w:proofErr w:type="spellEnd"/>
            <w:r w:rsidRPr="00615151">
              <w:t xml:space="preserve"> </w:t>
            </w:r>
            <w:proofErr w:type="spellStart"/>
            <w:r w:rsidRPr="00615151">
              <w:t>الشروع</w:t>
            </w:r>
            <w:proofErr w:type="spellEnd"/>
            <w:r w:rsidRPr="00615151">
              <w:t xml:space="preserve"> </w:t>
            </w:r>
            <w:proofErr w:type="spellStart"/>
            <w:r w:rsidRPr="00615151">
              <w:t>في</w:t>
            </w:r>
            <w:proofErr w:type="spellEnd"/>
            <w:r w:rsidRPr="00615151">
              <w:t xml:space="preserve"> </w:t>
            </w:r>
            <w:proofErr w:type="spellStart"/>
            <w:r w:rsidRPr="00615151">
              <w:t>القيادة</w:t>
            </w:r>
            <w:proofErr w:type="spellEnd"/>
            <w:r w:rsidRPr="00615151">
              <w:t xml:space="preserve"> </w:t>
            </w:r>
            <w:r w:rsidR="00E26508" w:rsidRPr="00605E74">
              <w:t xml:space="preserve"> </w:t>
            </w:r>
          </w:p>
        </w:tc>
      </w:tr>
      <w:tr w:rsidR="00E26508" w:rsidRPr="00605E74" w14:paraId="4FB0DA03" w14:textId="77777777" w:rsidTr="00E26508">
        <w:tc>
          <w:tcPr>
            <w:tcW w:w="8926" w:type="dxa"/>
          </w:tcPr>
          <w:p w14:paraId="5FABD4F4" w14:textId="77777777" w:rsidR="00615151" w:rsidRDefault="00615151" w:rsidP="009D01A2">
            <w:pPr>
              <w:bidi/>
              <w:jc w:val="left"/>
            </w:pPr>
            <w:proofErr w:type="spellStart"/>
            <w:r>
              <w:t>حتى</w:t>
            </w:r>
            <w:proofErr w:type="spellEnd"/>
            <w:r>
              <w:t xml:space="preserve"> </w:t>
            </w:r>
            <w:proofErr w:type="spellStart"/>
            <w:r>
              <w:t>إن</w:t>
            </w:r>
            <w:proofErr w:type="spellEnd"/>
            <w:r>
              <w:t xml:space="preserve"> </w:t>
            </w:r>
            <w:proofErr w:type="spellStart"/>
            <w:r>
              <w:t>لم</w:t>
            </w:r>
            <w:proofErr w:type="spellEnd"/>
            <w:r>
              <w:t xml:space="preserve"> </w:t>
            </w:r>
            <w:proofErr w:type="spellStart"/>
            <w:r>
              <w:t>تُجرِ</w:t>
            </w:r>
            <w:proofErr w:type="spellEnd"/>
            <w:r>
              <w:t xml:space="preserve"> </w:t>
            </w:r>
            <w:proofErr w:type="spellStart"/>
            <w:r>
              <w:t>تحميل</w:t>
            </w:r>
            <w:proofErr w:type="spellEnd"/>
            <w:r>
              <w:t xml:space="preserve"> </w:t>
            </w:r>
            <w:proofErr w:type="spellStart"/>
            <w:r>
              <w:t>المركبة</w:t>
            </w:r>
            <w:proofErr w:type="spellEnd"/>
            <w:r>
              <w:t xml:space="preserve"> </w:t>
            </w:r>
            <w:proofErr w:type="spellStart"/>
            <w:r>
              <w:t>بنفسك</w:t>
            </w:r>
            <w:proofErr w:type="spellEnd"/>
            <w:r>
              <w:t xml:space="preserve">، </w:t>
            </w:r>
            <w:proofErr w:type="spellStart"/>
            <w:r>
              <w:t>فلا</w:t>
            </w:r>
            <w:proofErr w:type="spellEnd"/>
            <w:r>
              <w:t xml:space="preserve"> </w:t>
            </w:r>
            <w:proofErr w:type="spellStart"/>
            <w:r>
              <w:t>تزال</w:t>
            </w:r>
            <w:proofErr w:type="spellEnd"/>
            <w:r>
              <w:t xml:space="preserve"> </w:t>
            </w:r>
            <w:proofErr w:type="spellStart"/>
            <w:r>
              <w:t>مسؤولًا</w:t>
            </w:r>
            <w:proofErr w:type="spellEnd"/>
            <w:r>
              <w:t xml:space="preserve"> </w:t>
            </w:r>
            <w:proofErr w:type="spellStart"/>
            <w:r>
              <w:t>عن</w:t>
            </w:r>
            <w:proofErr w:type="spellEnd"/>
            <w:r>
              <w:t xml:space="preserve"> </w:t>
            </w:r>
            <w:proofErr w:type="spellStart"/>
            <w:r>
              <w:t>التأكُّد</w:t>
            </w:r>
            <w:proofErr w:type="spellEnd"/>
            <w:r>
              <w:t xml:space="preserve"> </w:t>
            </w:r>
            <w:proofErr w:type="spellStart"/>
            <w:r>
              <w:t>من</w:t>
            </w:r>
            <w:proofErr w:type="spellEnd"/>
            <w:r>
              <w:t xml:space="preserve"> </w:t>
            </w:r>
            <w:proofErr w:type="spellStart"/>
            <w:r>
              <w:t>إحكام</w:t>
            </w:r>
            <w:proofErr w:type="spellEnd"/>
            <w:r>
              <w:t xml:space="preserve"> </w:t>
            </w:r>
            <w:proofErr w:type="spellStart"/>
            <w:r>
              <w:t>تثبيت</w:t>
            </w:r>
            <w:proofErr w:type="spellEnd"/>
            <w:r>
              <w:t xml:space="preserve"> </w:t>
            </w:r>
            <w:proofErr w:type="spellStart"/>
            <w:r>
              <w:t>الحمولة</w:t>
            </w:r>
            <w:proofErr w:type="spellEnd"/>
            <w:r>
              <w:t xml:space="preserve">. </w:t>
            </w:r>
            <w:proofErr w:type="spellStart"/>
            <w:r>
              <w:t>سيؤثِّر</w:t>
            </w:r>
            <w:proofErr w:type="spellEnd"/>
            <w:r>
              <w:t xml:space="preserve"> </w:t>
            </w:r>
            <w:proofErr w:type="spellStart"/>
            <w:r>
              <w:t>عدم</w:t>
            </w:r>
            <w:proofErr w:type="spellEnd"/>
            <w:r>
              <w:t xml:space="preserve"> </w:t>
            </w:r>
            <w:proofErr w:type="spellStart"/>
            <w:r>
              <w:t>تحميل</w:t>
            </w:r>
            <w:proofErr w:type="spellEnd"/>
            <w:r>
              <w:t xml:space="preserve"> </w:t>
            </w:r>
            <w:proofErr w:type="spellStart"/>
            <w:r>
              <w:t>المركبة</w:t>
            </w:r>
            <w:proofErr w:type="spellEnd"/>
            <w:r>
              <w:t xml:space="preserve"> </w:t>
            </w:r>
            <w:proofErr w:type="spellStart"/>
            <w:r>
              <w:t>تحميلًا</w:t>
            </w:r>
            <w:proofErr w:type="spellEnd"/>
            <w:r>
              <w:t xml:space="preserve"> </w:t>
            </w:r>
            <w:proofErr w:type="spellStart"/>
            <w:r>
              <w:t>صحيحًا</w:t>
            </w:r>
            <w:proofErr w:type="spellEnd"/>
            <w:r>
              <w:t xml:space="preserve"> </w:t>
            </w:r>
            <w:proofErr w:type="spellStart"/>
            <w:r>
              <w:t>على</w:t>
            </w:r>
            <w:proofErr w:type="spellEnd"/>
            <w:r>
              <w:t xml:space="preserve"> </w:t>
            </w:r>
            <w:proofErr w:type="spellStart"/>
            <w:r>
              <w:t>قيادتها</w:t>
            </w:r>
            <w:proofErr w:type="spellEnd"/>
            <w:r>
              <w:t xml:space="preserve">، </w:t>
            </w:r>
            <w:proofErr w:type="spellStart"/>
            <w:r>
              <w:t>ويجعل</w:t>
            </w:r>
            <w:proofErr w:type="spellEnd"/>
            <w:r>
              <w:t xml:space="preserve"> </w:t>
            </w:r>
            <w:proofErr w:type="spellStart"/>
            <w:r>
              <w:t>التحكُّم</w:t>
            </w:r>
            <w:proofErr w:type="spellEnd"/>
            <w:r>
              <w:t xml:space="preserve"> </w:t>
            </w:r>
            <w:proofErr w:type="spellStart"/>
            <w:r>
              <w:t>فيها</w:t>
            </w:r>
            <w:proofErr w:type="spellEnd"/>
            <w:r>
              <w:t xml:space="preserve"> </w:t>
            </w:r>
            <w:proofErr w:type="spellStart"/>
            <w:r>
              <w:t>أصعب</w:t>
            </w:r>
            <w:proofErr w:type="spellEnd"/>
            <w:r>
              <w:t xml:space="preserve">. </w:t>
            </w:r>
            <w:proofErr w:type="spellStart"/>
            <w:r>
              <w:t>قد</w:t>
            </w:r>
            <w:proofErr w:type="spellEnd"/>
            <w:r>
              <w:t xml:space="preserve"> </w:t>
            </w:r>
            <w:proofErr w:type="spellStart"/>
            <w:r>
              <w:t>تصبح</w:t>
            </w:r>
            <w:proofErr w:type="spellEnd"/>
            <w:r>
              <w:t xml:space="preserve"> </w:t>
            </w:r>
            <w:proofErr w:type="spellStart"/>
            <w:r>
              <w:t>الحمولة</w:t>
            </w:r>
            <w:proofErr w:type="spellEnd"/>
            <w:r>
              <w:t xml:space="preserve"> </w:t>
            </w:r>
            <w:proofErr w:type="spellStart"/>
            <w:r>
              <w:t>أيضًا</w:t>
            </w:r>
            <w:proofErr w:type="spellEnd"/>
            <w:r>
              <w:t xml:space="preserve"> </w:t>
            </w:r>
            <w:proofErr w:type="spellStart"/>
            <w:r>
              <w:t>غير</w:t>
            </w:r>
            <w:proofErr w:type="spellEnd"/>
            <w:r>
              <w:t xml:space="preserve"> </w:t>
            </w:r>
            <w:proofErr w:type="spellStart"/>
            <w:r>
              <w:t>مُحكمة</w:t>
            </w:r>
            <w:proofErr w:type="spellEnd"/>
            <w:r>
              <w:t xml:space="preserve"> </w:t>
            </w:r>
            <w:proofErr w:type="spellStart"/>
            <w:r>
              <w:t>التثبيت</w:t>
            </w:r>
            <w:proofErr w:type="spellEnd"/>
            <w:r>
              <w:t xml:space="preserve">، </w:t>
            </w:r>
            <w:proofErr w:type="spellStart"/>
            <w:r>
              <w:t>وتتسبَّب</w:t>
            </w:r>
            <w:proofErr w:type="spellEnd"/>
            <w:r>
              <w:t xml:space="preserve"> </w:t>
            </w:r>
            <w:proofErr w:type="spellStart"/>
            <w:r>
              <w:t>في</w:t>
            </w:r>
            <w:proofErr w:type="spellEnd"/>
            <w:r>
              <w:t xml:space="preserve"> </w:t>
            </w:r>
            <w:proofErr w:type="spellStart"/>
            <w:r>
              <w:t>وقوع</w:t>
            </w:r>
            <w:proofErr w:type="spellEnd"/>
            <w:r>
              <w:t xml:space="preserve"> </w:t>
            </w:r>
            <w:proofErr w:type="spellStart"/>
            <w:r>
              <w:t>حادث</w:t>
            </w:r>
            <w:proofErr w:type="spellEnd"/>
            <w:r>
              <w:t>.</w:t>
            </w:r>
          </w:p>
          <w:p w14:paraId="5E15724D" w14:textId="77777777" w:rsidR="00615151" w:rsidRDefault="00615151" w:rsidP="009D01A2">
            <w:pPr>
              <w:bidi/>
              <w:jc w:val="left"/>
            </w:pPr>
          </w:p>
          <w:p w14:paraId="7D0F515A" w14:textId="55BCFF16" w:rsidR="00E26508" w:rsidRPr="00605E74" w:rsidRDefault="00615151" w:rsidP="009D01A2">
            <w:pPr>
              <w:bidi/>
              <w:jc w:val="left"/>
            </w:pPr>
            <w:proofErr w:type="spellStart"/>
            <w:r>
              <w:t>عادة</w:t>
            </w:r>
            <w:proofErr w:type="spellEnd"/>
            <w:r>
              <w:t xml:space="preserve"> </w:t>
            </w:r>
            <w:proofErr w:type="spellStart"/>
            <w:r>
              <w:t>ما</w:t>
            </w:r>
            <w:proofErr w:type="spellEnd"/>
            <w:r>
              <w:t xml:space="preserve"> </w:t>
            </w:r>
            <w:proofErr w:type="spellStart"/>
            <w:r>
              <w:t>ستكون</w:t>
            </w:r>
            <w:proofErr w:type="spellEnd"/>
            <w:r>
              <w:t xml:space="preserve"> </w:t>
            </w:r>
            <w:proofErr w:type="spellStart"/>
            <w:r>
              <w:t>أنت</w:t>
            </w:r>
            <w:proofErr w:type="spellEnd"/>
            <w:r>
              <w:t xml:space="preserve"> </w:t>
            </w:r>
            <w:proofErr w:type="spellStart"/>
            <w:r>
              <w:t>المسؤول</w:t>
            </w:r>
            <w:proofErr w:type="spellEnd"/>
            <w:r>
              <w:t xml:space="preserve"> </w:t>
            </w:r>
            <w:proofErr w:type="spellStart"/>
            <w:r>
              <w:t>عن</w:t>
            </w:r>
            <w:proofErr w:type="spellEnd"/>
            <w:r>
              <w:t xml:space="preserve"> </w:t>
            </w:r>
            <w:proofErr w:type="spellStart"/>
            <w:r>
              <w:t>تحمُّل</w:t>
            </w:r>
            <w:proofErr w:type="spellEnd"/>
            <w:r>
              <w:t xml:space="preserve"> </w:t>
            </w:r>
            <w:proofErr w:type="spellStart"/>
            <w:r>
              <w:t>العواقب</w:t>
            </w:r>
            <w:proofErr w:type="spellEnd"/>
            <w:r>
              <w:t xml:space="preserve"> </w:t>
            </w:r>
            <w:proofErr w:type="spellStart"/>
            <w:r>
              <w:t>أمام</w:t>
            </w:r>
            <w:proofErr w:type="spellEnd"/>
            <w:r>
              <w:t xml:space="preserve"> </w:t>
            </w:r>
            <w:proofErr w:type="spellStart"/>
            <w:r>
              <w:t>الشرطة</w:t>
            </w:r>
            <w:proofErr w:type="spellEnd"/>
            <w:r>
              <w:t xml:space="preserve"> </w:t>
            </w:r>
            <w:proofErr w:type="spellStart"/>
            <w:r>
              <w:t>والمحاكم</w:t>
            </w:r>
            <w:proofErr w:type="spellEnd"/>
            <w:r>
              <w:t xml:space="preserve"> </w:t>
            </w:r>
            <w:proofErr w:type="spellStart"/>
            <w:r>
              <w:t>في</w:t>
            </w:r>
            <w:proofErr w:type="spellEnd"/>
            <w:r>
              <w:t xml:space="preserve"> </w:t>
            </w:r>
            <w:proofErr w:type="spellStart"/>
            <w:r>
              <w:t>حالة</w:t>
            </w:r>
            <w:proofErr w:type="spellEnd"/>
            <w:r>
              <w:t xml:space="preserve"> </w:t>
            </w:r>
            <w:proofErr w:type="spellStart"/>
            <w:r>
              <w:t>عدم</w:t>
            </w:r>
            <w:proofErr w:type="spellEnd"/>
            <w:r>
              <w:t xml:space="preserve"> </w:t>
            </w:r>
            <w:proofErr w:type="spellStart"/>
            <w:r>
              <w:t>إحكام</w:t>
            </w:r>
            <w:proofErr w:type="spellEnd"/>
            <w:r>
              <w:t xml:space="preserve"> </w:t>
            </w:r>
            <w:proofErr w:type="spellStart"/>
            <w:r>
              <w:t>تثبيت</w:t>
            </w:r>
            <w:proofErr w:type="spellEnd"/>
            <w:r>
              <w:t xml:space="preserve"> </w:t>
            </w:r>
            <w:proofErr w:type="spellStart"/>
            <w:r>
              <w:t>الحمولة</w:t>
            </w:r>
            <w:proofErr w:type="spellEnd"/>
            <w:r>
              <w:t xml:space="preserve">؛ </w:t>
            </w:r>
            <w:proofErr w:type="spellStart"/>
            <w:r>
              <w:t>لذا</w:t>
            </w:r>
            <w:proofErr w:type="spellEnd"/>
            <w:r>
              <w:t xml:space="preserve"> </w:t>
            </w:r>
            <w:proofErr w:type="spellStart"/>
            <w:r>
              <w:t>من</w:t>
            </w:r>
            <w:proofErr w:type="spellEnd"/>
            <w:r>
              <w:t xml:space="preserve"> </w:t>
            </w:r>
            <w:proofErr w:type="spellStart"/>
            <w:r>
              <w:t>المنطقي</w:t>
            </w:r>
            <w:proofErr w:type="spellEnd"/>
            <w:r>
              <w:t xml:space="preserve"> </w:t>
            </w:r>
            <w:proofErr w:type="spellStart"/>
            <w:r>
              <w:t>أن</w:t>
            </w:r>
            <w:proofErr w:type="spellEnd"/>
            <w:r>
              <w:t xml:space="preserve"> </w:t>
            </w:r>
            <w:proofErr w:type="spellStart"/>
            <w:r>
              <w:t>تتحقَّق</w:t>
            </w:r>
            <w:proofErr w:type="spellEnd"/>
            <w:r>
              <w:t xml:space="preserve"> </w:t>
            </w:r>
            <w:proofErr w:type="spellStart"/>
            <w:r>
              <w:t>بنفسك</w:t>
            </w:r>
            <w:proofErr w:type="spellEnd"/>
            <w:r>
              <w:t>.</w:t>
            </w:r>
          </w:p>
        </w:tc>
      </w:tr>
      <w:tr w:rsidR="00E26508" w:rsidRPr="00605E74" w14:paraId="32B82F83" w14:textId="77777777" w:rsidTr="00E26508">
        <w:tc>
          <w:tcPr>
            <w:tcW w:w="8926" w:type="dxa"/>
          </w:tcPr>
          <w:p w14:paraId="4EA889B8" w14:textId="77777777" w:rsidR="00E26508" w:rsidRPr="00605E74" w:rsidRDefault="00E26508" w:rsidP="009D01A2">
            <w:pPr>
              <w:bidi/>
              <w:jc w:val="left"/>
              <w:rPr>
                <w:rFonts w:ascii="Poppins SemiBold" w:hAnsi="Poppins SemiBold" w:cs="Poppins SemiBold"/>
                <w:sz w:val="36"/>
                <w:szCs w:val="36"/>
              </w:rPr>
            </w:pPr>
          </w:p>
        </w:tc>
      </w:tr>
    </w:tbl>
    <w:p w14:paraId="6DECC7B7" w14:textId="2375839F" w:rsidR="00D307F2" w:rsidRDefault="00D307F2"/>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23B8C373" w14:textId="77777777" w:rsidTr="00E26508">
        <w:tc>
          <w:tcPr>
            <w:tcW w:w="8926" w:type="dxa"/>
          </w:tcPr>
          <w:p w14:paraId="5F037BFF" w14:textId="061977AE" w:rsidR="00E26508" w:rsidRPr="00605E74" w:rsidRDefault="00A50570" w:rsidP="009D01A2">
            <w:pPr>
              <w:pStyle w:val="Heading2"/>
              <w:bidi/>
              <w:jc w:val="left"/>
              <w:outlineLvl w:val="1"/>
              <w:rPr>
                <w:rFonts w:ascii="Microsoft Sans Serif" w:hAnsi="Microsoft Sans Serif" w:cs="Microsoft Sans Serif"/>
                <w:sz w:val="17"/>
                <w:szCs w:val="17"/>
              </w:rPr>
            </w:pPr>
            <w:bookmarkStart w:id="4" w:name="_Toc35939795"/>
            <w:proofErr w:type="spellStart"/>
            <w:r w:rsidRPr="00A50570">
              <w:t>تحميل</w:t>
            </w:r>
            <w:proofErr w:type="spellEnd"/>
            <w:r w:rsidRPr="00A50570">
              <w:t xml:space="preserve"> </w:t>
            </w:r>
            <w:proofErr w:type="spellStart"/>
            <w:r w:rsidRPr="00A50570">
              <w:t>المركبة</w:t>
            </w:r>
            <w:bookmarkEnd w:id="4"/>
            <w:proofErr w:type="spellEnd"/>
          </w:p>
        </w:tc>
      </w:tr>
      <w:tr w:rsidR="00E26508" w:rsidRPr="00605E74" w14:paraId="59D9E1DE" w14:textId="77777777" w:rsidTr="00E26508">
        <w:tc>
          <w:tcPr>
            <w:tcW w:w="8926" w:type="dxa"/>
          </w:tcPr>
          <w:p w14:paraId="3724DC48" w14:textId="4D07B278" w:rsidR="00A50570" w:rsidRDefault="00A50570" w:rsidP="009D01A2">
            <w:pPr>
              <w:bidi/>
              <w:jc w:val="left"/>
            </w:pPr>
            <w:proofErr w:type="spellStart"/>
            <w:r>
              <w:t>تُشكِّل</w:t>
            </w:r>
            <w:proofErr w:type="spellEnd"/>
            <w:r>
              <w:t xml:space="preserve"> </w:t>
            </w:r>
            <w:proofErr w:type="spellStart"/>
            <w:r>
              <w:t>الأحمال</w:t>
            </w:r>
            <w:proofErr w:type="spellEnd"/>
            <w:r>
              <w:t xml:space="preserve"> </w:t>
            </w:r>
            <w:proofErr w:type="spellStart"/>
            <w:r>
              <w:t>المُتحرِّكة</w:t>
            </w:r>
            <w:proofErr w:type="spellEnd"/>
            <w:r>
              <w:t xml:space="preserve"> </w:t>
            </w:r>
            <w:proofErr w:type="spellStart"/>
            <w:r>
              <w:t>مصدرًا</w:t>
            </w:r>
            <w:proofErr w:type="spellEnd"/>
            <w:r>
              <w:t xml:space="preserve"> </w:t>
            </w:r>
            <w:proofErr w:type="spellStart"/>
            <w:r>
              <w:t>للمخاطر</w:t>
            </w:r>
            <w:proofErr w:type="spellEnd"/>
            <w:r>
              <w:t xml:space="preserve">. </w:t>
            </w:r>
          </w:p>
          <w:p w14:paraId="176FA851" w14:textId="52CE3D04" w:rsidR="00A50570" w:rsidRDefault="00A50570" w:rsidP="009D01A2">
            <w:pPr>
              <w:bidi/>
              <w:jc w:val="left"/>
            </w:pPr>
            <w:proofErr w:type="spellStart"/>
            <w:r>
              <w:t>قد</w:t>
            </w:r>
            <w:proofErr w:type="spellEnd"/>
            <w:r>
              <w:t xml:space="preserve"> </w:t>
            </w:r>
            <w:proofErr w:type="spellStart"/>
            <w:r>
              <w:t>تتسبَّب</w:t>
            </w:r>
            <w:proofErr w:type="spellEnd"/>
            <w:r>
              <w:t xml:space="preserve"> </w:t>
            </w:r>
            <w:proofErr w:type="spellStart"/>
            <w:r>
              <w:t>الحمولة</w:t>
            </w:r>
            <w:proofErr w:type="spellEnd"/>
            <w:r>
              <w:t xml:space="preserve"> </w:t>
            </w:r>
            <w:proofErr w:type="spellStart"/>
            <w:r>
              <w:t>التي</w:t>
            </w:r>
            <w:proofErr w:type="spellEnd"/>
            <w:r>
              <w:t xml:space="preserve"> </w:t>
            </w:r>
            <w:proofErr w:type="spellStart"/>
            <w:r>
              <w:t>تتحرَّك</w:t>
            </w:r>
            <w:proofErr w:type="spellEnd"/>
            <w:r>
              <w:t xml:space="preserve"> </w:t>
            </w:r>
            <w:proofErr w:type="spellStart"/>
            <w:r>
              <w:t>عند</w:t>
            </w:r>
            <w:proofErr w:type="spellEnd"/>
            <w:r>
              <w:t xml:space="preserve"> </w:t>
            </w:r>
            <w:proofErr w:type="spellStart"/>
            <w:r>
              <w:t>السير</w:t>
            </w:r>
            <w:proofErr w:type="spellEnd"/>
            <w:r>
              <w:t xml:space="preserve"> </w:t>
            </w:r>
            <w:proofErr w:type="spellStart"/>
            <w:r>
              <w:t>في</w:t>
            </w:r>
            <w:proofErr w:type="spellEnd"/>
            <w:r>
              <w:t xml:space="preserve"> </w:t>
            </w:r>
            <w:proofErr w:type="spellStart"/>
            <w:r>
              <w:t>أن</w:t>
            </w:r>
            <w:proofErr w:type="spellEnd"/>
            <w:r>
              <w:t xml:space="preserve"> </w:t>
            </w:r>
            <w:proofErr w:type="spellStart"/>
            <w:r>
              <w:t>تفقد</w:t>
            </w:r>
            <w:proofErr w:type="spellEnd"/>
            <w:r>
              <w:t xml:space="preserve"> </w:t>
            </w:r>
            <w:proofErr w:type="spellStart"/>
            <w:r>
              <w:t>السيطرة</w:t>
            </w:r>
            <w:proofErr w:type="spellEnd"/>
            <w:r>
              <w:t xml:space="preserve"> </w:t>
            </w:r>
            <w:proofErr w:type="spellStart"/>
            <w:r>
              <w:t>على</w:t>
            </w:r>
            <w:proofErr w:type="spellEnd"/>
            <w:r>
              <w:t xml:space="preserve"> </w:t>
            </w:r>
            <w:proofErr w:type="spellStart"/>
            <w:r>
              <w:t>المركبة</w:t>
            </w:r>
            <w:proofErr w:type="spellEnd"/>
            <w:r>
              <w:t xml:space="preserve">. </w:t>
            </w:r>
          </w:p>
          <w:p w14:paraId="022ED624" w14:textId="3B5694A3" w:rsidR="00E26508" w:rsidRPr="00605E74" w:rsidRDefault="00A50570" w:rsidP="009D01A2">
            <w:pPr>
              <w:bidi/>
              <w:jc w:val="left"/>
              <w:rPr>
                <w:rFonts w:ascii="Microsoft Sans Serif" w:hAnsi="Microsoft Sans Serif" w:cs="Microsoft Sans Serif"/>
                <w:sz w:val="17"/>
                <w:szCs w:val="17"/>
              </w:rPr>
            </w:pPr>
            <w:proofErr w:type="spellStart"/>
            <w:r>
              <w:t>قد</w:t>
            </w:r>
            <w:proofErr w:type="spellEnd"/>
            <w:r>
              <w:t xml:space="preserve"> </w:t>
            </w:r>
            <w:proofErr w:type="spellStart"/>
            <w:r>
              <w:t>تتسبَّب</w:t>
            </w:r>
            <w:proofErr w:type="spellEnd"/>
            <w:r>
              <w:t xml:space="preserve"> </w:t>
            </w:r>
            <w:proofErr w:type="spellStart"/>
            <w:r>
              <w:t>الحمولة</w:t>
            </w:r>
            <w:proofErr w:type="spellEnd"/>
            <w:r>
              <w:t xml:space="preserve"> </w:t>
            </w:r>
            <w:proofErr w:type="spellStart"/>
            <w:r>
              <w:t>التي</w:t>
            </w:r>
            <w:proofErr w:type="spellEnd"/>
            <w:r>
              <w:t xml:space="preserve"> </w:t>
            </w:r>
            <w:proofErr w:type="spellStart"/>
            <w:r>
              <w:t>تتحرَّك</w:t>
            </w:r>
            <w:proofErr w:type="spellEnd"/>
            <w:r>
              <w:t xml:space="preserve"> </w:t>
            </w:r>
            <w:proofErr w:type="spellStart"/>
            <w:r>
              <w:t>عند</w:t>
            </w:r>
            <w:proofErr w:type="spellEnd"/>
            <w:r>
              <w:t xml:space="preserve"> </w:t>
            </w:r>
            <w:proofErr w:type="spellStart"/>
            <w:r>
              <w:t>السير</w:t>
            </w:r>
            <w:proofErr w:type="spellEnd"/>
            <w:r>
              <w:t xml:space="preserve"> </w:t>
            </w:r>
            <w:proofErr w:type="spellStart"/>
            <w:r>
              <w:t>في</w:t>
            </w:r>
            <w:proofErr w:type="spellEnd"/>
            <w:r>
              <w:t xml:space="preserve"> </w:t>
            </w:r>
            <w:proofErr w:type="spellStart"/>
            <w:r>
              <w:t>وفاتك</w:t>
            </w:r>
            <w:proofErr w:type="spellEnd"/>
            <w:r>
              <w:t xml:space="preserve">، </w:t>
            </w:r>
            <w:proofErr w:type="spellStart"/>
            <w:r>
              <w:t>أو</w:t>
            </w:r>
            <w:proofErr w:type="spellEnd"/>
            <w:r>
              <w:t xml:space="preserve"> </w:t>
            </w:r>
            <w:proofErr w:type="spellStart"/>
            <w:r>
              <w:t>إصابتك</w:t>
            </w:r>
            <w:proofErr w:type="spellEnd"/>
            <w:r>
              <w:t xml:space="preserve"> </w:t>
            </w:r>
            <w:proofErr w:type="spellStart"/>
            <w:r>
              <w:t>عند</w:t>
            </w:r>
            <w:proofErr w:type="spellEnd"/>
            <w:r>
              <w:t xml:space="preserve"> </w:t>
            </w:r>
            <w:proofErr w:type="spellStart"/>
            <w:r>
              <w:t>وقوع</w:t>
            </w:r>
            <w:proofErr w:type="spellEnd"/>
            <w:r>
              <w:t xml:space="preserve"> </w:t>
            </w:r>
            <w:proofErr w:type="spellStart"/>
            <w:r>
              <w:t>حادث</w:t>
            </w:r>
            <w:proofErr w:type="spellEnd"/>
            <w:r>
              <w:t>.</w:t>
            </w:r>
          </w:p>
        </w:tc>
      </w:tr>
      <w:tr w:rsidR="00E26508" w:rsidRPr="00605E74" w14:paraId="308F9FC8" w14:textId="77777777" w:rsidTr="00E26508">
        <w:tc>
          <w:tcPr>
            <w:tcW w:w="8926" w:type="dxa"/>
          </w:tcPr>
          <w:p w14:paraId="1ABF64DD" w14:textId="7BC95A10" w:rsidR="00E26508" w:rsidRPr="00605E74" w:rsidRDefault="00A50570" w:rsidP="009D01A2">
            <w:pPr>
              <w:pStyle w:val="ListParagraph"/>
              <w:numPr>
                <w:ilvl w:val="0"/>
                <w:numId w:val="8"/>
              </w:numPr>
              <w:bidi/>
              <w:jc w:val="left"/>
            </w:pPr>
            <w:proofErr w:type="spellStart"/>
            <w:r w:rsidRPr="00A50570">
              <w:t>هل</w:t>
            </w:r>
            <w:proofErr w:type="spellEnd"/>
            <w:r w:rsidRPr="00A50570">
              <w:t xml:space="preserve"> </w:t>
            </w:r>
            <w:proofErr w:type="spellStart"/>
            <w:r w:rsidRPr="00A50570">
              <w:t>يُمكن</w:t>
            </w:r>
            <w:proofErr w:type="spellEnd"/>
            <w:r w:rsidRPr="00A50570">
              <w:t xml:space="preserve"> </w:t>
            </w:r>
            <w:proofErr w:type="spellStart"/>
            <w:r w:rsidRPr="00A50570">
              <w:t>وضع</w:t>
            </w:r>
            <w:proofErr w:type="spellEnd"/>
            <w:r w:rsidRPr="00A50570">
              <w:t xml:space="preserve"> </w:t>
            </w:r>
            <w:proofErr w:type="spellStart"/>
            <w:r w:rsidRPr="00A50570">
              <w:t>الحمولة</w:t>
            </w:r>
            <w:proofErr w:type="spellEnd"/>
            <w:r w:rsidRPr="00A50570">
              <w:t xml:space="preserve"> </w:t>
            </w:r>
            <w:proofErr w:type="spellStart"/>
            <w:r w:rsidRPr="00A50570">
              <w:t>في</w:t>
            </w:r>
            <w:proofErr w:type="spellEnd"/>
            <w:r w:rsidRPr="00A50570">
              <w:t xml:space="preserve"> </w:t>
            </w:r>
            <w:proofErr w:type="spellStart"/>
            <w:r w:rsidRPr="00A50570">
              <w:t>منطقة</w:t>
            </w:r>
            <w:proofErr w:type="spellEnd"/>
            <w:r w:rsidRPr="00A50570">
              <w:t xml:space="preserve"> </w:t>
            </w:r>
            <w:proofErr w:type="spellStart"/>
            <w:r w:rsidRPr="00A50570">
              <w:t>مُعينة</w:t>
            </w:r>
            <w:proofErr w:type="spellEnd"/>
            <w:r w:rsidRPr="00A50570">
              <w:t xml:space="preserve"> </w:t>
            </w:r>
            <w:proofErr w:type="spellStart"/>
            <w:r w:rsidRPr="00A50570">
              <w:t>بعيدًا</w:t>
            </w:r>
            <w:proofErr w:type="spellEnd"/>
            <w:r w:rsidRPr="00A50570">
              <w:t xml:space="preserve"> </w:t>
            </w:r>
            <w:proofErr w:type="spellStart"/>
            <w:r w:rsidRPr="00A50570">
              <w:t>عن</w:t>
            </w:r>
            <w:proofErr w:type="spellEnd"/>
            <w:r w:rsidRPr="00A50570">
              <w:t xml:space="preserve"> </w:t>
            </w:r>
            <w:proofErr w:type="spellStart"/>
            <w:r w:rsidRPr="00A50570">
              <w:t>السائق</w:t>
            </w:r>
            <w:proofErr w:type="spellEnd"/>
            <w:r w:rsidRPr="00A50570">
              <w:t xml:space="preserve"> </w:t>
            </w:r>
            <w:proofErr w:type="spellStart"/>
            <w:r w:rsidRPr="00A50570">
              <w:t>والركَّاب</w:t>
            </w:r>
            <w:proofErr w:type="spellEnd"/>
            <w:r w:rsidRPr="00A50570">
              <w:t>؟</w:t>
            </w:r>
          </w:p>
          <w:p w14:paraId="3B8D234A" w14:textId="015C2EEB" w:rsidR="00E26508" w:rsidRPr="004F3471" w:rsidRDefault="004F3471" w:rsidP="009D01A2">
            <w:pPr>
              <w:bidi/>
              <w:jc w:val="left"/>
              <w:rPr>
                <w:rFonts w:cs="Microsoft Sans Serif"/>
                <w:sz w:val="17"/>
                <w:szCs w:val="17"/>
              </w:rPr>
            </w:pPr>
            <w:r w:rsidRPr="004F3471">
              <w:rPr>
                <w:rFonts w:cs="Arial"/>
                <w:szCs w:val="32"/>
                <w:rtl/>
              </w:rPr>
              <w:t>على سبيل المثال في حقيبة السيارة، أو في صندوق السيارة نصف النقل، أو خلف حاجز الأمتعة في السيارة الرياضية متعددة الأغراض (</w:t>
            </w:r>
            <w:r w:rsidRPr="004F3471">
              <w:rPr>
                <w:szCs w:val="32"/>
              </w:rPr>
              <w:t>SUV</w:t>
            </w:r>
            <w:r w:rsidRPr="004F3471">
              <w:rPr>
                <w:rFonts w:cs="Arial"/>
                <w:szCs w:val="32"/>
                <w:rtl/>
              </w:rPr>
              <w:t>)، وما إلى ذلك</w:t>
            </w:r>
            <w:r w:rsidRPr="004F3471">
              <w:rPr>
                <w:rFonts w:cs="Arial"/>
                <w:rtl/>
              </w:rPr>
              <w:t>.</w:t>
            </w:r>
          </w:p>
        </w:tc>
      </w:tr>
      <w:tr w:rsidR="00E26508" w:rsidRPr="00605E74" w14:paraId="7F1E7E9E" w14:textId="77777777" w:rsidTr="00E26508">
        <w:tc>
          <w:tcPr>
            <w:tcW w:w="8926" w:type="dxa"/>
          </w:tcPr>
          <w:p w14:paraId="10F18397" w14:textId="64B9129F" w:rsidR="00E26508" w:rsidRPr="00FD0880" w:rsidRDefault="004F3471" w:rsidP="009D01A2">
            <w:pPr>
              <w:pStyle w:val="ListParagraph"/>
              <w:numPr>
                <w:ilvl w:val="0"/>
                <w:numId w:val="9"/>
              </w:numPr>
              <w:bidi/>
              <w:jc w:val="left"/>
            </w:pPr>
            <w:r w:rsidRPr="00FD0880">
              <w:rPr>
                <w:rFonts w:eastAsia="Calibri" w:cs="Arial"/>
                <w:color w:val="373736"/>
                <w:sz w:val="36"/>
                <w:szCs w:val="36"/>
                <w:rtl/>
                <w:lang w:bidi="ar-EG"/>
              </w:rPr>
              <w:t>هل الحمولة -أينما وجدت- مُحكمة التثبيت بحيث لا تتحرك عند القيادة؟</w:t>
            </w:r>
            <w:r w:rsidR="00E26508" w:rsidRPr="00FD0880">
              <w:t xml:space="preserve"> </w:t>
            </w:r>
          </w:p>
          <w:p w14:paraId="5C8D7C78" w14:textId="77777777" w:rsidR="004F3471" w:rsidRPr="00FD0880" w:rsidRDefault="004F3471" w:rsidP="004F3471">
            <w:pPr>
              <w:autoSpaceDE w:val="0"/>
              <w:autoSpaceDN w:val="0"/>
              <w:bidi/>
              <w:adjustRightInd w:val="0"/>
              <w:rPr>
                <w:rFonts w:cs="Microsoft Sans Serif"/>
                <w:sz w:val="17"/>
                <w:szCs w:val="17"/>
                <w:lang w:bidi="ar-EG"/>
              </w:rPr>
            </w:pPr>
            <w:r w:rsidRPr="00FD0880">
              <w:rPr>
                <w:rFonts w:cs="Arial"/>
                <w:color w:val="373736"/>
                <w:sz w:val="36"/>
                <w:szCs w:val="36"/>
                <w:rtl/>
                <w:lang w:bidi="ar-EG"/>
              </w:rPr>
              <w:t>تحتاج الأحمال الثقيلة إلى تثبيت أكثر إحكامًا من الأحمال الخفيفة؛ فلن يمنعها وزنها من التحرُّك.</w:t>
            </w:r>
          </w:p>
          <w:p w14:paraId="0FE5D4B9" w14:textId="27F4271E" w:rsidR="00E26508" w:rsidRPr="00605E74" w:rsidRDefault="00E26508" w:rsidP="009D01A2">
            <w:pPr>
              <w:bidi/>
              <w:jc w:val="left"/>
              <w:rPr>
                <w:rFonts w:ascii="Microsoft Sans Serif" w:hAnsi="Microsoft Sans Serif" w:cs="Microsoft Sans Serif"/>
                <w:sz w:val="17"/>
                <w:szCs w:val="17"/>
              </w:rPr>
            </w:pPr>
            <w:r w:rsidRPr="00605E74">
              <w:t>.</w:t>
            </w:r>
          </w:p>
        </w:tc>
      </w:tr>
      <w:tr w:rsidR="00E26508" w:rsidRPr="00605E74" w14:paraId="4DC13134" w14:textId="77777777" w:rsidTr="00E26508">
        <w:tc>
          <w:tcPr>
            <w:tcW w:w="8926" w:type="dxa"/>
          </w:tcPr>
          <w:p w14:paraId="2DB5B799" w14:textId="58E6E477" w:rsidR="00CD6C83" w:rsidRPr="00CD6C83" w:rsidRDefault="00CD6C83" w:rsidP="00CD6C83">
            <w:pPr>
              <w:autoSpaceDE w:val="0"/>
              <w:autoSpaceDN w:val="0"/>
              <w:bidi/>
              <w:adjustRightInd w:val="0"/>
              <w:spacing w:before="0" w:after="160" w:line="259" w:lineRule="auto"/>
              <w:jc w:val="left"/>
              <w:rPr>
                <w:rFonts w:ascii="Arial" w:eastAsia="Calibri" w:hAnsi="Arial" w:cs="Arial"/>
                <w:color w:val="373736"/>
                <w:sz w:val="36"/>
                <w:szCs w:val="36"/>
                <w:lang w:bidi="ar-EG"/>
              </w:rPr>
            </w:pPr>
            <w:r w:rsidRPr="00CD6C83">
              <w:rPr>
                <w:rFonts w:ascii="Arial" w:eastAsia="Calibri" w:hAnsi="Arial" w:cs="Arial"/>
                <w:color w:val="373736"/>
                <w:sz w:val="36"/>
                <w:szCs w:val="36"/>
                <w:rtl/>
                <w:lang w:bidi="ar-EG"/>
              </w:rPr>
              <w:lastRenderedPageBreak/>
              <w:t>إذا كانت الحمولة في سيارة فان أو السيارة الرياضية متعددة الأغراض (SUV)</w:t>
            </w:r>
            <w:r w:rsidRPr="00CD6C83">
              <w:rPr>
                <w:rFonts w:ascii="Arial" w:eastAsia="Calibri" w:hAnsi="Arial" w:cs="Arial" w:hint="cs"/>
                <w:color w:val="373736"/>
                <w:sz w:val="36"/>
                <w:szCs w:val="36"/>
                <w:rtl/>
                <w:lang w:bidi="ar-EG"/>
              </w:rPr>
              <w:t xml:space="preserve"> </w:t>
            </w:r>
            <w:r w:rsidRPr="00CD6C83">
              <w:rPr>
                <w:rFonts w:ascii="Arial" w:eastAsia="Calibri" w:hAnsi="Arial" w:cs="Arial"/>
                <w:color w:val="373736"/>
                <w:sz w:val="36"/>
                <w:szCs w:val="36"/>
                <w:rtl/>
                <w:lang w:bidi="ar-EG"/>
              </w:rPr>
              <w:t>أو نصف نقل، يجب تثبتها بالربط.</w:t>
            </w:r>
          </w:p>
          <w:p w14:paraId="137D6CBC" w14:textId="6361947C" w:rsidR="00E26508" w:rsidRPr="00CD6C83" w:rsidRDefault="00CD6C83" w:rsidP="00CD6C83">
            <w:pPr>
              <w:autoSpaceDE w:val="0"/>
              <w:autoSpaceDN w:val="0"/>
              <w:bidi/>
              <w:adjustRightInd w:val="0"/>
              <w:spacing w:before="0" w:after="160" w:line="259" w:lineRule="auto"/>
              <w:jc w:val="left"/>
              <w:rPr>
                <w:rFonts w:ascii="Microsoft Sans Serif" w:eastAsia="Calibri" w:hAnsi="Microsoft Sans Serif" w:cs="Microsoft Sans Serif"/>
                <w:sz w:val="17"/>
                <w:szCs w:val="17"/>
                <w:lang w:bidi="ar-EG"/>
              </w:rPr>
            </w:pPr>
            <w:r w:rsidRPr="00CD6C83">
              <w:rPr>
                <w:rFonts w:ascii="Arial" w:eastAsia="Calibri" w:hAnsi="Arial" w:cs="Arial"/>
                <w:color w:val="373736"/>
                <w:sz w:val="36"/>
                <w:szCs w:val="36"/>
                <w:rtl/>
                <w:lang w:bidi="ar-EG"/>
              </w:rPr>
              <w:t>هناك العديد من طُرُق التثبت منها: الحبال، والأشرطة ذات السقاطة، والسلاسل.</w:t>
            </w:r>
          </w:p>
        </w:tc>
      </w:tr>
      <w:tr w:rsidR="00E26508" w:rsidRPr="00605E74" w14:paraId="3D58D611" w14:textId="77777777" w:rsidTr="00E26508">
        <w:tc>
          <w:tcPr>
            <w:tcW w:w="8926" w:type="dxa"/>
          </w:tcPr>
          <w:p w14:paraId="0789679E" w14:textId="0B0CFF96" w:rsidR="00E26508" w:rsidRPr="00344AE5" w:rsidRDefault="00344AE5" w:rsidP="00344AE5">
            <w:pPr>
              <w:pStyle w:val="ListParagraph"/>
              <w:numPr>
                <w:ilvl w:val="0"/>
                <w:numId w:val="23"/>
              </w:numPr>
              <w:autoSpaceDE w:val="0"/>
              <w:autoSpaceDN w:val="0"/>
              <w:bidi/>
              <w:adjustRightInd w:val="0"/>
              <w:rPr>
                <w:rFonts w:ascii="Microsoft Sans Serif" w:hAnsi="Microsoft Sans Serif" w:cs="Microsoft Sans Serif"/>
                <w:sz w:val="17"/>
                <w:szCs w:val="17"/>
                <w:lang w:bidi="ar-EG"/>
              </w:rPr>
            </w:pPr>
            <w:r w:rsidRPr="00344AE5">
              <w:rPr>
                <w:rFonts w:ascii="Arial" w:hAnsi="Arial" w:cs="Arial"/>
                <w:color w:val="373736"/>
                <w:sz w:val="36"/>
                <w:szCs w:val="36"/>
                <w:rtl/>
                <w:lang w:bidi="ar-EG"/>
              </w:rPr>
              <w:t>هل الحمولة مًثبَّتة جيدًا بما يكفي بحيث لا تقتحم منطقة السائق والركاب، وربما التسبُّب في إصابتهم في حالة وقوع حادث؟</w:t>
            </w:r>
          </w:p>
        </w:tc>
      </w:tr>
      <w:tr w:rsidR="00E26508" w:rsidRPr="00605E74" w14:paraId="209940E2" w14:textId="77777777" w:rsidTr="00E26508">
        <w:tc>
          <w:tcPr>
            <w:tcW w:w="8926" w:type="dxa"/>
          </w:tcPr>
          <w:p w14:paraId="14191076" w14:textId="36E1D2DE" w:rsidR="00E26508" w:rsidRPr="00344AE5" w:rsidRDefault="00344AE5" w:rsidP="009D01A2">
            <w:pPr>
              <w:pStyle w:val="ListParagraph"/>
              <w:numPr>
                <w:ilvl w:val="0"/>
                <w:numId w:val="9"/>
              </w:numPr>
              <w:bidi/>
              <w:jc w:val="left"/>
              <w:rPr>
                <w:rFonts w:ascii="Microsoft Sans Serif" w:hAnsi="Microsoft Sans Serif" w:cs="Microsoft Sans Serif"/>
                <w:sz w:val="48"/>
                <w:szCs w:val="36"/>
              </w:rPr>
            </w:pPr>
            <w:r w:rsidRPr="00344AE5">
              <w:rPr>
                <w:rFonts w:cs="Arial"/>
                <w:sz w:val="48"/>
                <w:szCs w:val="36"/>
                <w:rtl/>
              </w:rPr>
              <w:t>هل مركبتك مُناسبة للحمولة التي ستنقلها؟</w:t>
            </w:r>
          </w:p>
        </w:tc>
      </w:tr>
      <w:tr w:rsidR="00E26508" w:rsidRPr="00605E74" w14:paraId="614C4AC1" w14:textId="77777777" w:rsidTr="00E26508">
        <w:tc>
          <w:tcPr>
            <w:tcW w:w="8926" w:type="dxa"/>
          </w:tcPr>
          <w:p w14:paraId="325AD28D" w14:textId="07A54A20" w:rsidR="00E26508" w:rsidRPr="00D307F2" w:rsidRDefault="00344AE5" w:rsidP="009D01A2">
            <w:pPr>
              <w:pStyle w:val="ListParagraph"/>
              <w:numPr>
                <w:ilvl w:val="0"/>
                <w:numId w:val="9"/>
              </w:numPr>
              <w:bidi/>
              <w:jc w:val="left"/>
              <w:rPr>
                <w:rFonts w:ascii="Microsoft Sans Serif" w:hAnsi="Microsoft Sans Serif" w:cs="Microsoft Sans Serif"/>
                <w:sz w:val="17"/>
                <w:szCs w:val="17"/>
              </w:rPr>
            </w:pPr>
            <w:r w:rsidRPr="00344AE5">
              <w:rPr>
                <w:rFonts w:ascii="Arial" w:eastAsia="Calibri" w:hAnsi="Arial" w:cs="Arial"/>
                <w:color w:val="373736"/>
                <w:sz w:val="36"/>
                <w:szCs w:val="36"/>
                <w:rtl/>
                <w:lang w:bidi="ar-EG"/>
              </w:rPr>
              <w:t>هل ستكون المركبة الأكبر حجمًا أو مركبة من نوع آخر أكثر أمانًا؟</w:t>
            </w:r>
            <w:r w:rsidR="00E26508" w:rsidRPr="00605E74">
              <w:br/>
            </w:r>
            <w:r w:rsidRPr="00344AE5">
              <w:rPr>
                <w:rFonts w:ascii="Arial" w:eastAsia="Calibri" w:hAnsi="Arial" w:cs="Arial"/>
                <w:color w:val="373736"/>
                <w:sz w:val="36"/>
                <w:szCs w:val="36"/>
                <w:rtl/>
                <w:lang w:bidi="ar-EG"/>
              </w:rPr>
              <w:t xml:space="preserve">على سبيل المثال، استخدام السيارة نصف النقل بدلًا من السيارة، أو الشاحنة </w:t>
            </w:r>
            <w:proofErr w:type="spellStart"/>
            <w:r w:rsidRPr="00344AE5">
              <w:rPr>
                <w:rFonts w:ascii="Arial" w:eastAsia="Calibri" w:hAnsi="Arial" w:cs="Arial"/>
                <w:color w:val="373736"/>
                <w:sz w:val="36"/>
                <w:szCs w:val="36"/>
                <w:rtl/>
                <w:lang w:bidi="ar-EG"/>
              </w:rPr>
              <w:t>الصهريجيّة</w:t>
            </w:r>
            <w:proofErr w:type="spellEnd"/>
            <w:r w:rsidRPr="00344AE5">
              <w:rPr>
                <w:rFonts w:ascii="Arial" w:eastAsia="Calibri" w:hAnsi="Arial" w:cs="Arial"/>
                <w:color w:val="373736"/>
                <w:sz w:val="36"/>
                <w:szCs w:val="36"/>
                <w:rtl/>
                <w:lang w:bidi="ar-EG"/>
              </w:rPr>
              <w:t xml:space="preserve"> بدلًا من البراميل الموضوعة في السيارة نصف النقل.</w:t>
            </w:r>
          </w:p>
        </w:tc>
      </w:tr>
      <w:tr w:rsidR="00E26508" w:rsidRPr="00605E74" w14:paraId="1D8B0621" w14:textId="77777777" w:rsidTr="00E26508">
        <w:tc>
          <w:tcPr>
            <w:tcW w:w="8926" w:type="dxa"/>
          </w:tcPr>
          <w:p w14:paraId="40805CD2" w14:textId="5826B8D6" w:rsidR="00083795" w:rsidRPr="00083795" w:rsidRDefault="00083795" w:rsidP="00083795">
            <w:pPr>
              <w:autoSpaceDE w:val="0"/>
              <w:autoSpaceDN w:val="0"/>
              <w:bidi/>
              <w:adjustRightInd w:val="0"/>
              <w:spacing w:before="0" w:after="160" w:line="259" w:lineRule="auto"/>
              <w:jc w:val="left"/>
              <w:rPr>
                <w:rFonts w:ascii="Microsoft Sans Serif" w:eastAsia="Calibri" w:hAnsi="Microsoft Sans Serif" w:cs="Microsoft Sans Serif"/>
                <w:sz w:val="17"/>
                <w:szCs w:val="17"/>
                <w:lang w:bidi="ar-EG"/>
              </w:rPr>
            </w:pPr>
            <w:r w:rsidRPr="00083795">
              <w:rPr>
                <w:rFonts w:ascii="Arial" w:eastAsia="Calibri" w:hAnsi="Arial" w:cs="Arial"/>
                <w:color w:val="373736"/>
                <w:sz w:val="36"/>
                <w:szCs w:val="36"/>
                <w:rtl/>
                <w:lang w:bidi="ar-EG"/>
              </w:rPr>
              <w:t xml:space="preserve">يجب توزيع الأحمال بالتساوي قدر الإمكان. </w:t>
            </w:r>
            <w:r w:rsidRPr="00083795">
              <w:rPr>
                <w:rFonts w:ascii="Arial" w:eastAsia="Calibri" w:hAnsi="Arial" w:cs="Arial"/>
                <w:color w:val="373736"/>
                <w:sz w:val="36"/>
                <w:szCs w:val="36"/>
                <w:rtl/>
                <w:lang w:bidi="ar-EG"/>
              </w:rPr>
              <w:br/>
              <w:t>سيعمل هذا على تقسيم الوزن على نحو أكثر تساوِ على محاور المركبة، ويُقلِّل من تأثيره على قيادة المركبة قدر الإمكان.</w:t>
            </w:r>
          </w:p>
          <w:p w14:paraId="46DCBEA8" w14:textId="058E55DB" w:rsidR="00E26508" w:rsidRPr="00083795" w:rsidRDefault="00E26508" w:rsidP="009D01A2">
            <w:pPr>
              <w:bidi/>
              <w:jc w:val="left"/>
              <w:rPr>
                <w:rFonts w:ascii="Microsoft Sans Serif" w:hAnsi="Microsoft Sans Serif" w:cs="Microsoft Sans Serif"/>
                <w:sz w:val="17"/>
                <w:szCs w:val="17"/>
              </w:rPr>
            </w:pPr>
          </w:p>
        </w:tc>
      </w:tr>
      <w:tr w:rsidR="00E26508" w:rsidRPr="00605E74" w14:paraId="4FDEB26B" w14:textId="77777777" w:rsidTr="00E26508">
        <w:tc>
          <w:tcPr>
            <w:tcW w:w="8926" w:type="dxa"/>
          </w:tcPr>
          <w:p w14:paraId="76F12FB4" w14:textId="3BAE1598" w:rsidR="0006444A" w:rsidRPr="0006444A" w:rsidRDefault="0006444A" w:rsidP="0006444A">
            <w:pPr>
              <w:autoSpaceDE w:val="0"/>
              <w:autoSpaceDN w:val="0"/>
              <w:bidi/>
              <w:adjustRightInd w:val="0"/>
              <w:spacing w:before="0" w:after="160" w:line="259" w:lineRule="auto"/>
              <w:jc w:val="left"/>
              <w:rPr>
                <w:rFonts w:ascii="Arial" w:eastAsia="Calibri" w:hAnsi="Arial" w:cs="Arial"/>
                <w:color w:val="373736"/>
                <w:sz w:val="36"/>
                <w:szCs w:val="36"/>
                <w:lang w:bidi="ar-EG"/>
              </w:rPr>
            </w:pPr>
            <w:r w:rsidRPr="0006444A">
              <w:rPr>
                <w:rFonts w:ascii="Arial" w:eastAsia="Calibri" w:hAnsi="Arial" w:cs="Arial"/>
                <w:color w:val="373736"/>
                <w:sz w:val="36"/>
                <w:szCs w:val="36"/>
                <w:rtl/>
                <w:lang w:bidi="ar-EG"/>
              </w:rPr>
              <w:t>ضع الأجزاء الأثقل من الحمولة في مُستوى مُنخفض قدر الإمكان؛ لتجنُّب رفع مركز ثقل المركبة.</w:t>
            </w:r>
          </w:p>
          <w:p w14:paraId="72EB81C7" w14:textId="1DBFFD89" w:rsidR="00E26508" w:rsidRPr="00605E74" w:rsidRDefault="0006444A" w:rsidP="0006444A">
            <w:pPr>
              <w:bidi/>
              <w:jc w:val="left"/>
              <w:rPr>
                <w:rFonts w:ascii="Microsoft Sans Serif" w:hAnsi="Microsoft Sans Serif" w:cs="Microsoft Sans Serif"/>
                <w:sz w:val="17"/>
                <w:szCs w:val="17"/>
              </w:rPr>
            </w:pPr>
            <w:r w:rsidRPr="0006444A">
              <w:rPr>
                <w:rFonts w:ascii="Arial" w:eastAsia="Calibri" w:hAnsi="Arial" w:cs="Arial"/>
                <w:color w:val="373736"/>
                <w:sz w:val="36"/>
                <w:szCs w:val="36"/>
                <w:rtl/>
                <w:lang w:bidi="ar-EG"/>
              </w:rPr>
              <w:t>المركبات ذات مركز الثقل المرتفع أكثر عُرضة للخروج عن السيطرة والانقلاب</w:t>
            </w:r>
            <w:r w:rsidR="00E26508" w:rsidRPr="00605E74">
              <w:t xml:space="preserve">. </w:t>
            </w:r>
          </w:p>
        </w:tc>
      </w:tr>
      <w:tr w:rsidR="00E26508" w:rsidRPr="00605E74" w14:paraId="0E371E2E" w14:textId="77777777" w:rsidTr="00E26508">
        <w:tc>
          <w:tcPr>
            <w:tcW w:w="8926" w:type="dxa"/>
          </w:tcPr>
          <w:p w14:paraId="557BECC5" w14:textId="77777777" w:rsidR="00E26508" w:rsidRPr="00605E74" w:rsidRDefault="00E26508" w:rsidP="009D01A2">
            <w:pPr>
              <w:bidi/>
              <w:jc w:val="left"/>
              <w:rPr>
                <w:rFonts w:ascii="Arial" w:hAnsi="Arial" w:cs="Arial"/>
                <w:sz w:val="36"/>
                <w:szCs w:val="36"/>
              </w:rPr>
            </w:pPr>
          </w:p>
        </w:tc>
      </w:tr>
      <w:tr w:rsidR="00E26508" w:rsidRPr="00605E74" w14:paraId="191A277D" w14:textId="77777777" w:rsidTr="00E26508">
        <w:tc>
          <w:tcPr>
            <w:tcW w:w="8926" w:type="dxa"/>
          </w:tcPr>
          <w:p w14:paraId="738D91AA" w14:textId="0F0644D3" w:rsidR="00E26508" w:rsidRPr="00A506D7" w:rsidRDefault="00904039" w:rsidP="009D01A2">
            <w:pPr>
              <w:pStyle w:val="Heading2"/>
              <w:bidi/>
              <w:jc w:val="left"/>
              <w:outlineLvl w:val="1"/>
              <w:rPr>
                <w:rFonts w:cstheme="majorHAnsi"/>
                <w:sz w:val="96"/>
                <w:szCs w:val="44"/>
              </w:rPr>
            </w:pPr>
            <w:bookmarkStart w:id="5" w:name="_Toc35939796"/>
            <w:r w:rsidRPr="00A506D7">
              <w:rPr>
                <w:rFonts w:cstheme="majorHAnsi"/>
                <w:sz w:val="96"/>
                <w:szCs w:val="44"/>
                <w:rtl/>
              </w:rPr>
              <w:t>صحة السائق</w:t>
            </w:r>
            <w:bookmarkEnd w:id="5"/>
          </w:p>
        </w:tc>
      </w:tr>
      <w:tr w:rsidR="00E26508" w:rsidRPr="00605E74" w14:paraId="3D9D6700" w14:textId="77777777" w:rsidTr="00E26508">
        <w:tc>
          <w:tcPr>
            <w:tcW w:w="8926" w:type="dxa"/>
          </w:tcPr>
          <w:p w14:paraId="71C0C101" w14:textId="77777777" w:rsidR="00904039" w:rsidRPr="009476CC" w:rsidRDefault="00904039" w:rsidP="00904039">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بصفتك سائقًا، يجب أن تكون مُدركًا لحالتك الصحيّة العامة، ومدى تأثيرها على قدرتك على القيادة بأمان؛ حتى تؤدي عملك. </w:t>
            </w:r>
          </w:p>
          <w:p w14:paraId="1B699C49" w14:textId="52E9E345" w:rsidR="00E26508" w:rsidRPr="00904039" w:rsidRDefault="00E26508" w:rsidP="009D01A2">
            <w:pPr>
              <w:bidi/>
              <w:jc w:val="left"/>
              <w:rPr>
                <w:rFonts w:ascii="Microsoft Sans Serif" w:hAnsi="Microsoft Sans Serif" w:cs="Microsoft Sans Serif"/>
                <w:sz w:val="17"/>
                <w:szCs w:val="17"/>
              </w:rPr>
            </w:pPr>
          </w:p>
        </w:tc>
      </w:tr>
      <w:tr w:rsidR="00E26508" w:rsidRPr="00605E74" w14:paraId="5E8C7791" w14:textId="77777777" w:rsidTr="00E26508">
        <w:tc>
          <w:tcPr>
            <w:tcW w:w="8926" w:type="dxa"/>
          </w:tcPr>
          <w:p w14:paraId="50799972" w14:textId="77777777" w:rsidR="00904039" w:rsidRPr="009476CC" w:rsidRDefault="00904039" w:rsidP="00904039">
            <w:pPr>
              <w:numPr>
                <w:ilvl w:val="0"/>
                <w:numId w:val="10"/>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القدرة الجيدة على الإبصار ضرورية للقيادة الآمنة.</w:t>
            </w:r>
          </w:p>
          <w:p w14:paraId="64007F75" w14:textId="77777777" w:rsidR="00904039" w:rsidRPr="009476CC" w:rsidRDefault="00904039" w:rsidP="00904039">
            <w:pPr>
              <w:numPr>
                <w:ilvl w:val="0"/>
                <w:numId w:val="10"/>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 xml:space="preserve">إذا كان السائق غير قادر على أن يرى جيدًا أمامه، فلا يُمكنه ملاحظة المخاطر المُحتملة على الطريق. </w:t>
            </w:r>
          </w:p>
          <w:p w14:paraId="02268B91" w14:textId="77777777" w:rsidR="00904039" w:rsidRPr="009476CC" w:rsidRDefault="00904039" w:rsidP="00904039">
            <w:pPr>
              <w:numPr>
                <w:ilvl w:val="0"/>
                <w:numId w:val="10"/>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lastRenderedPageBreak/>
              <w:t>تحقَّق بانتظام من قدرتك على أن ترى لوحة أرقام المركبة في ضوء النهار على بُعد 20 مترًا على الأقل، وتأكَّد من أنك قادر على أن ترى بوضوح يسمح لك بالقيادة في الظلام أيضًا.</w:t>
            </w:r>
          </w:p>
          <w:p w14:paraId="1BC4E7E9" w14:textId="77777777" w:rsidR="00904039" w:rsidRPr="009476CC" w:rsidRDefault="00904039" w:rsidP="00904039">
            <w:pPr>
              <w:numPr>
                <w:ilvl w:val="0"/>
                <w:numId w:val="10"/>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قِس نظرك بانتظام؛ لتكتشف أي مشكلة به.</w:t>
            </w:r>
          </w:p>
          <w:p w14:paraId="5FB2845B" w14:textId="73968E42" w:rsidR="00E26508" w:rsidRPr="00904039" w:rsidRDefault="00904039" w:rsidP="00904039">
            <w:pPr>
              <w:numPr>
                <w:ilvl w:val="0"/>
                <w:numId w:val="10"/>
              </w:num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إذا كان يجب عليك ارتداء نظارات طبية أو عدسات لاصقة عند القيادة، </w:t>
            </w:r>
            <w:r w:rsidRPr="009476CC">
              <w:rPr>
                <w:rFonts w:ascii="Arial" w:hAnsi="Arial" w:cs="Arial"/>
                <w:b/>
                <w:bCs/>
                <w:color w:val="373736"/>
                <w:sz w:val="36"/>
                <w:szCs w:val="36"/>
                <w:rtl/>
                <w:lang w:bidi="ar-EG"/>
              </w:rPr>
              <w:t xml:space="preserve">فتجنَّب </w:t>
            </w:r>
            <w:r w:rsidRPr="009476CC">
              <w:rPr>
                <w:rFonts w:ascii="Arial" w:hAnsi="Arial" w:cs="Arial"/>
                <w:color w:val="373736"/>
                <w:sz w:val="36"/>
                <w:szCs w:val="36"/>
                <w:rtl/>
                <w:lang w:bidi="ar-EG"/>
              </w:rPr>
              <w:t>القيادة دون ارتدائها.</w:t>
            </w:r>
          </w:p>
        </w:tc>
      </w:tr>
      <w:tr w:rsidR="00E26508" w:rsidRPr="00605E74" w14:paraId="55D20793" w14:textId="77777777" w:rsidTr="00E26508">
        <w:tc>
          <w:tcPr>
            <w:tcW w:w="8926" w:type="dxa"/>
          </w:tcPr>
          <w:p w14:paraId="73A1D71A" w14:textId="77777777" w:rsidR="005227A9" w:rsidRPr="009476CC" w:rsidRDefault="005227A9" w:rsidP="005227A9">
            <w:pPr>
              <w:autoSpaceDE w:val="0"/>
              <w:autoSpaceDN w:val="0"/>
              <w:bidi/>
              <w:adjustRightInd w:val="0"/>
              <w:spacing w:before="0" w:after="160" w:line="259" w:lineRule="auto"/>
              <w:ind w:left="147"/>
              <w:jc w:val="left"/>
              <w:rPr>
                <w:rFonts w:ascii="Arial" w:hAnsi="Arial" w:cs="Arial"/>
                <w:color w:val="373736"/>
                <w:sz w:val="36"/>
                <w:szCs w:val="36"/>
                <w:lang w:bidi="ar-EG"/>
              </w:rPr>
            </w:pPr>
            <w:r w:rsidRPr="009476CC">
              <w:rPr>
                <w:rFonts w:ascii="Arial" w:hAnsi="Arial" w:cs="Arial"/>
                <w:color w:val="373736"/>
                <w:sz w:val="36"/>
                <w:szCs w:val="36"/>
                <w:rtl/>
                <w:lang w:bidi="ar-EG"/>
              </w:rPr>
              <w:lastRenderedPageBreak/>
              <w:t>يؤثر الكحول على قدرتك على التركيز، ويُسبِّب الإجهاد أو النعاس.</w:t>
            </w:r>
          </w:p>
          <w:p w14:paraId="22C5F556" w14:textId="77777777" w:rsidR="005227A9" w:rsidRPr="009476CC" w:rsidRDefault="005227A9" w:rsidP="005227A9">
            <w:pPr>
              <w:autoSpaceDE w:val="0"/>
              <w:autoSpaceDN w:val="0"/>
              <w:bidi/>
              <w:adjustRightInd w:val="0"/>
              <w:spacing w:before="0" w:after="160" w:line="259" w:lineRule="auto"/>
              <w:ind w:left="147"/>
              <w:jc w:val="left"/>
              <w:rPr>
                <w:rFonts w:ascii="Arial" w:hAnsi="Arial" w:cs="Arial"/>
                <w:color w:val="373736"/>
                <w:sz w:val="36"/>
                <w:szCs w:val="36"/>
                <w:lang w:bidi="ar-EG"/>
              </w:rPr>
            </w:pPr>
            <w:r w:rsidRPr="009476CC">
              <w:rPr>
                <w:rFonts w:ascii="Arial" w:hAnsi="Arial" w:cs="Arial"/>
                <w:color w:val="373736"/>
                <w:sz w:val="36"/>
                <w:szCs w:val="36"/>
                <w:rtl/>
                <w:lang w:bidi="ar-EG"/>
              </w:rPr>
              <w:t>يؤثِّر الكحول أيضًا على قدرتك على اتخاذ قرارات عقلانيّة ومُستنيرة في أثناء القيادة.</w:t>
            </w:r>
          </w:p>
          <w:p w14:paraId="5B465F4B" w14:textId="77777777" w:rsidR="004D44F7" w:rsidRPr="009476CC" w:rsidRDefault="004D44F7" w:rsidP="004D44F7">
            <w:pPr>
              <w:numPr>
                <w:ilvl w:val="0"/>
                <w:numId w:val="11"/>
              </w:num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لا تقد أبدًا تحت تأثير الكحول.</w:t>
            </w:r>
          </w:p>
          <w:p w14:paraId="35C29FB5" w14:textId="77777777" w:rsidR="004D44F7" w:rsidRPr="009476CC" w:rsidRDefault="004D44F7" w:rsidP="004D44F7">
            <w:pPr>
              <w:numPr>
                <w:ilvl w:val="0"/>
                <w:numId w:val="11"/>
              </w:num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 xml:space="preserve">لا تقد أبدًا، إذا تجاوزت حدّ الكحول المسموح به قانونيًّا عند القيادة. </w:t>
            </w:r>
          </w:p>
          <w:p w14:paraId="0675A5F8" w14:textId="77777777" w:rsidR="004D44F7" w:rsidRPr="009476CC" w:rsidRDefault="004D44F7" w:rsidP="004D44F7">
            <w:pPr>
              <w:numPr>
                <w:ilvl w:val="0"/>
                <w:numId w:val="11"/>
              </w:num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لتعلم أن هذا الحدّ يختلف من بلد لآخر.</w:t>
            </w:r>
          </w:p>
          <w:p w14:paraId="6A6CCBF2" w14:textId="77777777" w:rsidR="004D44F7" w:rsidRPr="009476CC" w:rsidRDefault="004D44F7" w:rsidP="004D44F7">
            <w:pPr>
              <w:numPr>
                <w:ilvl w:val="0"/>
                <w:numId w:val="11"/>
              </w:num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يجب أن تكون بحوزتك أجهزة الاختبار الذاتي لحدّ الكحول ذات الصلة، إذا كانت مطلوبة وفقًا لأي بلد تقود فيه.</w:t>
            </w:r>
          </w:p>
          <w:p w14:paraId="53BF886E" w14:textId="5F3A2CF7" w:rsidR="00E26508" w:rsidRPr="004D44F7" w:rsidRDefault="004D44F7" w:rsidP="004D44F7">
            <w:pPr>
              <w:numPr>
                <w:ilvl w:val="0"/>
                <w:numId w:val="11"/>
              </w:num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 xml:space="preserve">لا تعتمد على الدقة القانونيّة لأجهزة الاختبار الذاتي؛ حيث </w:t>
            </w:r>
            <w:proofErr w:type="gramStart"/>
            <w:r w:rsidRPr="009476CC">
              <w:rPr>
                <w:rFonts w:ascii="Arial" w:hAnsi="Arial" w:cs="Arial"/>
                <w:color w:val="373736"/>
                <w:sz w:val="36"/>
                <w:szCs w:val="36"/>
                <w:rtl/>
                <w:lang w:bidi="ar-EG"/>
              </w:rPr>
              <w:t>أنها</w:t>
            </w:r>
            <w:proofErr w:type="gramEnd"/>
            <w:r w:rsidRPr="009476CC">
              <w:rPr>
                <w:rFonts w:ascii="Arial" w:hAnsi="Arial" w:cs="Arial"/>
                <w:color w:val="373736"/>
                <w:sz w:val="36"/>
                <w:szCs w:val="36"/>
                <w:rtl/>
                <w:lang w:bidi="ar-EG"/>
              </w:rPr>
              <w:t xml:space="preserve"> قد تختلف حسب الشركة المُصنِّعة.</w:t>
            </w:r>
          </w:p>
          <w:p w14:paraId="69933C2F" w14:textId="77777777" w:rsidR="004D44F7" w:rsidRPr="009476CC" w:rsidRDefault="004D44F7" w:rsidP="004D44F7">
            <w:pPr>
              <w:numPr>
                <w:ilvl w:val="0"/>
                <w:numId w:val="11"/>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عليك أن تكون على دراية بمستويات الكحول الخاصة "بالنهار التالي". قد تشعر إنك قادر على القيادة، ولكن ربما لا تزال تحت تأثير الكحول (ومُتجاوزًا للحدّ القانوني)؛ نتيجة لشرب الكحول في "الليلة الماضية".</w:t>
            </w:r>
          </w:p>
          <w:p w14:paraId="52DF1076" w14:textId="77777777" w:rsidR="000E57D5" w:rsidRPr="009476CC" w:rsidRDefault="000E57D5" w:rsidP="000E57D5">
            <w:p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يختلف مدى تأثير الكحول على الجسم من شخص لآخر.</w:t>
            </w:r>
          </w:p>
          <w:p w14:paraId="528769DD" w14:textId="77777777" w:rsidR="000E57D5" w:rsidRPr="009476CC" w:rsidRDefault="000E57D5" w:rsidP="000E57D5">
            <w:p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قد يؤثر الكحول سلبًا على قيادتك، حتى إن كان أقل من أدنى حدّ مسموح به قانونيًّا.</w:t>
            </w:r>
          </w:p>
          <w:p w14:paraId="3C103BC7" w14:textId="7F7F90F4" w:rsidR="00E26508" w:rsidRPr="000E57D5" w:rsidRDefault="000E57D5" w:rsidP="000E57D5">
            <w:pPr>
              <w:autoSpaceDE w:val="0"/>
              <w:autoSpaceDN w:val="0"/>
              <w:bidi/>
              <w:adjustRightInd w:val="0"/>
              <w:spacing w:before="0" w:after="160" w:line="259" w:lineRule="auto"/>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لا تقد، إذا ساورتك أي شكوك</w:t>
            </w:r>
            <w:r w:rsidR="00E26508" w:rsidRPr="00605E74">
              <w:t>.</w:t>
            </w:r>
          </w:p>
        </w:tc>
      </w:tr>
      <w:tr w:rsidR="00E26508" w:rsidRPr="00605E74" w14:paraId="36909844" w14:textId="77777777" w:rsidTr="00E26508">
        <w:tc>
          <w:tcPr>
            <w:tcW w:w="8926" w:type="dxa"/>
          </w:tcPr>
          <w:p w14:paraId="2D4E09EA" w14:textId="77777777" w:rsidR="00E36495" w:rsidRPr="009476CC" w:rsidRDefault="00E36495" w:rsidP="00E36495">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لا تقد أبدًا تحت تأثير المخدرات.</w:t>
            </w:r>
          </w:p>
          <w:p w14:paraId="25DF20B7" w14:textId="77777777" w:rsidR="00E36495" w:rsidRPr="009476CC" w:rsidRDefault="00E36495" w:rsidP="00E36495">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 xml:space="preserve">ربما تكون العقاقير "الترفيهيّة" القانونيّة وغير القانونيّة مقبولة اجتماعيًّا في بعض البلدان، ولكنها </w:t>
            </w:r>
            <w:r w:rsidRPr="009476CC">
              <w:rPr>
                <w:rFonts w:ascii="Arial" w:hAnsi="Arial" w:cs="Arial"/>
                <w:b/>
                <w:bCs/>
                <w:color w:val="373736"/>
                <w:sz w:val="36"/>
                <w:szCs w:val="36"/>
                <w:rtl/>
                <w:lang w:bidi="ar-EG"/>
              </w:rPr>
              <w:t>سوف</w:t>
            </w:r>
            <w:r w:rsidRPr="009476CC">
              <w:rPr>
                <w:rFonts w:ascii="Arial" w:hAnsi="Arial" w:cs="Arial"/>
                <w:color w:val="373736"/>
                <w:sz w:val="36"/>
                <w:szCs w:val="36"/>
                <w:rtl/>
                <w:lang w:bidi="ar-EG"/>
              </w:rPr>
              <w:t xml:space="preserve"> تؤثِّر سلبًا على قدرتك على القيادة بأمان. قد يتضمَّن هذا نباتات مثل: أوراق الكوكا، أو القات.</w:t>
            </w:r>
          </w:p>
          <w:p w14:paraId="7BF6C3A0" w14:textId="77777777" w:rsidR="00E36495" w:rsidRPr="009476CC" w:rsidRDefault="00E36495" w:rsidP="00E36495">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lastRenderedPageBreak/>
              <w:t>قد تؤثِّر مثل هذه المواد على قدرتك على اتخاذ القرارات، ونظرك، وتركيزك، وردود أفعالك، ونزوعك إلى المخاطرة.</w:t>
            </w:r>
          </w:p>
          <w:p w14:paraId="44BBC557" w14:textId="77777777" w:rsidR="00E36495" w:rsidRPr="009476CC" w:rsidRDefault="00E36495" w:rsidP="00E36495">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قد تكون القوة الكيميائيّة لمثل هذه المواد وتكوينها غير معروفة.</w:t>
            </w:r>
          </w:p>
          <w:p w14:paraId="728E69F4" w14:textId="77777777" w:rsidR="00E36495" w:rsidRPr="009476CC" w:rsidRDefault="00E36495" w:rsidP="00E36495">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قد تكون مُضرَّة للغاية، ولها تأثير مُختلف عمّا حدث عندما تناولتها في المرة السابقة؛ وذلك لغياب التحكُّم المُنظم على ما تحتويه.</w:t>
            </w:r>
          </w:p>
          <w:p w14:paraId="77E56640" w14:textId="3249CEDC" w:rsidR="00E26508" w:rsidRPr="00605E74" w:rsidRDefault="00E36495" w:rsidP="009F4B79">
            <w:p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قد تختلف آثار هذه المواد حسب الشخص نفسه. </w:t>
            </w:r>
          </w:p>
        </w:tc>
      </w:tr>
      <w:tr w:rsidR="00E26508" w:rsidRPr="00605E74" w14:paraId="43F1293B" w14:textId="77777777" w:rsidTr="00E26508">
        <w:tc>
          <w:tcPr>
            <w:tcW w:w="8926" w:type="dxa"/>
          </w:tcPr>
          <w:p w14:paraId="6C60324D" w14:textId="77777777" w:rsidR="00E83219" w:rsidRPr="00550F43" w:rsidRDefault="00E83219" w:rsidP="00E83219">
            <w:pPr>
              <w:autoSpaceDE w:val="0"/>
              <w:autoSpaceDN w:val="0"/>
              <w:bidi/>
              <w:adjustRightInd w:val="0"/>
              <w:spacing w:before="0" w:after="0"/>
              <w:jc w:val="left"/>
              <w:rPr>
                <w:rFonts w:ascii="Arial" w:hAnsi="Arial" w:cs="Arial"/>
                <w:color w:val="373736"/>
                <w:sz w:val="36"/>
                <w:szCs w:val="36"/>
                <w:lang w:bidi="ar-EG"/>
              </w:rPr>
            </w:pPr>
            <w:r w:rsidRPr="00550F43">
              <w:rPr>
                <w:rFonts w:ascii="Arial" w:hAnsi="Arial" w:cs="Arial"/>
                <w:color w:val="373736"/>
                <w:sz w:val="36"/>
                <w:szCs w:val="36"/>
                <w:rtl/>
                <w:lang w:bidi="ar-EG"/>
              </w:rPr>
              <w:lastRenderedPageBreak/>
              <w:t>لقد تؤثِّر بعض العقاقير التي يصفها الطبيب لك أو تشتريها من المتجر على قدرتك على التركيز، وقد تُسبِّب الإجهاد أو النعاس.</w:t>
            </w:r>
          </w:p>
          <w:p w14:paraId="417695FB" w14:textId="77777777" w:rsidR="00E83219" w:rsidRPr="009476CC" w:rsidRDefault="00E83219" w:rsidP="00E83219">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لا تجازف مُعتقدًا أنك ستكون قادرًا على القيادة بأمان، بل لا تقد إذا ساورتك أي شكوك.</w:t>
            </w:r>
          </w:p>
          <w:p w14:paraId="1C354DAA" w14:textId="39AE3879" w:rsidR="00E26508" w:rsidRPr="00E83219" w:rsidRDefault="00E83219" w:rsidP="00E83219">
            <w:p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استشر مُختص الرعاية الصحية ومديرك المُباشر أو أيهما، إذا كنت تتناول أي دواء قد يؤثِّر على قدرتك على القيادة بأمان.</w:t>
            </w:r>
          </w:p>
        </w:tc>
      </w:tr>
      <w:tr w:rsidR="00E26508" w:rsidRPr="00605E74" w14:paraId="2D385072" w14:textId="77777777" w:rsidTr="00E26508">
        <w:tc>
          <w:tcPr>
            <w:tcW w:w="8926" w:type="dxa"/>
          </w:tcPr>
          <w:p w14:paraId="07AC2C2E" w14:textId="77777777" w:rsidR="00525E7E" w:rsidRPr="009476CC" w:rsidRDefault="00525E7E" w:rsidP="00525E7E">
            <w:pPr>
              <w:autoSpaceDE w:val="0"/>
              <w:autoSpaceDN w:val="0"/>
              <w:bidi/>
              <w:adjustRightInd w:val="0"/>
              <w:spacing w:before="0" w:after="160" w:line="259" w:lineRule="auto"/>
              <w:jc w:val="left"/>
              <w:rPr>
                <w:rFonts w:ascii="Arial" w:hAnsi="Arial" w:cs="Arial"/>
                <w:color w:val="373736"/>
                <w:sz w:val="36"/>
                <w:szCs w:val="36"/>
                <w:lang w:bidi="ar-EG"/>
              </w:rPr>
            </w:pPr>
            <w:r w:rsidRPr="009476CC">
              <w:rPr>
                <w:rFonts w:ascii="Arial" w:hAnsi="Arial" w:cs="Arial"/>
                <w:color w:val="373736"/>
                <w:sz w:val="36"/>
                <w:szCs w:val="36"/>
                <w:rtl/>
                <w:lang w:bidi="ar-EG"/>
              </w:rPr>
              <w:t>إذا كنت تشعر بأنك لست على ما يُرام، فمن المُرجَّح أن يؤثِّر ذلك تأثيرًا بالغًا على قدرتك على التركيز والقيادة بأمان. قد يكون الأمر بسيطًا مثل الإصابة بالبرد.</w:t>
            </w:r>
          </w:p>
          <w:p w14:paraId="252A699D" w14:textId="732798FB" w:rsidR="00E26508" w:rsidRPr="00605E74" w:rsidRDefault="00525E7E" w:rsidP="00525E7E">
            <w:pPr>
              <w:bidi/>
              <w:jc w:val="left"/>
            </w:pPr>
            <w:r w:rsidRPr="009476CC">
              <w:rPr>
                <w:rFonts w:ascii="Arial" w:hAnsi="Arial" w:cs="Arial"/>
                <w:color w:val="373736"/>
                <w:sz w:val="36"/>
                <w:szCs w:val="36"/>
                <w:rtl/>
                <w:lang w:bidi="ar-EG"/>
              </w:rPr>
              <w:t>استشر الطبيب، إذا ساورتك أي شكوك بشأن قدرتك على القيادة بأمان.</w:t>
            </w:r>
            <w:r w:rsidR="00E26508" w:rsidRPr="00605E74">
              <w:t xml:space="preserve">. </w:t>
            </w:r>
          </w:p>
          <w:p w14:paraId="672262E1" w14:textId="56AB62D0" w:rsidR="00E26508" w:rsidRPr="00605E74" w:rsidRDefault="00525E7E" w:rsidP="009D01A2">
            <w:pPr>
              <w:bidi/>
              <w:jc w:val="left"/>
              <w:rPr>
                <w:rFonts w:ascii="Microsoft Sans Serif" w:hAnsi="Microsoft Sans Serif" w:cs="Microsoft Sans Serif"/>
                <w:sz w:val="17"/>
                <w:szCs w:val="17"/>
              </w:rPr>
            </w:pPr>
            <w:r w:rsidRPr="009476CC">
              <w:rPr>
                <w:rFonts w:ascii="Arial" w:hAnsi="Arial" w:cs="Arial"/>
                <w:color w:val="373736"/>
                <w:sz w:val="36"/>
                <w:szCs w:val="36"/>
                <w:rtl/>
                <w:lang w:bidi="ar-EG"/>
              </w:rPr>
              <w:t>عليك أن تُخبر جهة عملك دائمًا بأي حالة مرضية ذات صلة -سواء كانت مؤقتة أو طويلة المدى-؛ ممّا قد يؤثِّر على قدرتك على القيادة بأمان</w:t>
            </w:r>
            <w:r>
              <w:rPr>
                <w:rFonts w:ascii="Arial" w:hAnsi="Arial" w:cs="Arial"/>
                <w:color w:val="373736"/>
                <w:sz w:val="36"/>
                <w:szCs w:val="36"/>
                <w:lang w:bidi="ar-EG"/>
              </w:rPr>
              <w:t>.</w:t>
            </w:r>
          </w:p>
        </w:tc>
      </w:tr>
      <w:tr w:rsidR="00E26508" w:rsidRPr="00605E74" w14:paraId="25DA8A49" w14:textId="77777777" w:rsidTr="00E26508">
        <w:tc>
          <w:tcPr>
            <w:tcW w:w="8926" w:type="dxa"/>
          </w:tcPr>
          <w:p w14:paraId="6472DECF" w14:textId="77777777" w:rsidR="00E26508" w:rsidRPr="00605E74" w:rsidRDefault="00E26508" w:rsidP="009D01A2">
            <w:pPr>
              <w:bidi/>
              <w:jc w:val="left"/>
              <w:rPr>
                <w:rFonts w:ascii="Poppins SemiBold" w:hAnsi="Poppins SemiBold" w:cs="Poppins SemiBold"/>
                <w:sz w:val="36"/>
                <w:szCs w:val="36"/>
              </w:rPr>
            </w:pPr>
          </w:p>
        </w:tc>
      </w:tr>
    </w:tbl>
    <w:p w14:paraId="2E76CBE6" w14:textId="77777777" w:rsidR="00A04B88" w:rsidRDefault="00A04B88">
      <w:r>
        <w:br w:type="page"/>
      </w:r>
    </w:p>
    <w:p w14:paraId="691F2036" w14:textId="37E90901" w:rsidR="00AB1A80" w:rsidRDefault="008C4E31">
      <w:r>
        <w:rPr>
          <w:noProof/>
        </w:rPr>
        <w:lastRenderedPageBreak/>
        <w:drawing>
          <wp:anchor distT="0" distB="0" distL="114300" distR="114300" simplePos="0" relativeHeight="251659264" behindDoc="0" locked="0" layoutInCell="1" allowOverlap="1" wp14:anchorId="761DD8A3" wp14:editId="586CE19C">
            <wp:simplePos x="0" y="0"/>
            <wp:positionH relativeFrom="column">
              <wp:posOffset>-10010140</wp:posOffset>
            </wp:positionH>
            <wp:positionV relativeFrom="paragraph">
              <wp:posOffset>-914400</wp:posOffset>
            </wp:positionV>
            <wp:extent cx="16518976" cy="110126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16518976" cy="1101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A80">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7E565811" w14:textId="77777777" w:rsidTr="00E26508">
        <w:tc>
          <w:tcPr>
            <w:tcW w:w="8926" w:type="dxa"/>
          </w:tcPr>
          <w:p w14:paraId="4BF7D940" w14:textId="03558E22" w:rsidR="00E26508" w:rsidRPr="00A506D7" w:rsidRDefault="00A506D7" w:rsidP="009D01A2">
            <w:pPr>
              <w:pStyle w:val="Heading1"/>
              <w:bidi/>
              <w:jc w:val="left"/>
              <w:outlineLvl w:val="0"/>
              <w:rPr>
                <w:rFonts w:cstheme="majorHAnsi"/>
                <w:sz w:val="17"/>
                <w:szCs w:val="17"/>
              </w:rPr>
            </w:pPr>
            <w:bookmarkStart w:id="6" w:name="_Toc35939797"/>
            <w:r w:rsidRPr="00A506D7">
              <w:rPr>
                <w:rFonts w:cstheme="majorHAnsi"/>
                <w:sz w:val="72"/>
                <w:szCs w:val="44"/>
                <w:rtl/>
              </w:rPr>
              <w:lastRenderedPageBreak/>
              <w:t>التخطيط للرحلة</w:t>
            </w:r>
            <w:bookmarkEnd w:id="6"/>
          </w:p>
        </w:tc>
      </w:tr>
      <w:tr w:rsidR="00E26508" w:rsidRPr="00605E74" w14:paraId="597CD5D7" w14:textId="77777777" w:rsidTr="00E26508">
        <w:tc>
          <w:tcPr>
            <w:tcW w:w="8926" w:type="dxa"/>
          </w:tcPr>
          <w:p w14:paraId="517D92FD" w14:textId="246A5D28" w:rsidR="00E26508" w:rsidRPr="00605E74" w:rsidRDefault="00A506D7" w:rsidP="00A506D7">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يُمكن تفادي بعض المشاكل في الرحلات بالتخطيط الآمن للرحلة قبل المُغادرة</w:t>
            </w:r>
            <w:r w:rsidR="00E26508" w:rsidRPr="00605E74">
              <w:t>.</w:t>
            </w:r>
          </w:p>
        </w:tc>
      </w:tr>
      <w:tr w:rsidR="00E26508" w:rsidRPr="00605E74" w14:paraId="21B030AE" w14:textId="77777777" w:rsidTr="00E26508">
        <w:tc>
          <w:tcPr>
            <w:tcW w:w="8926" w:type="dxa"/>
          </w:tcPr>
          <w:p w14:paraId="3C715327" w14:textId="77777777" w:rsidR="00030458" w:rsidRPr="009476CC" w:rsidRDefault="00030458" w:rsidP="00030458">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تحتاج العديد من الرحلات إلى إدارة رحلات فعَّالة.</w:t>
            </w:r>
          </w:p>
          <w:p w14:paraId="628FCAD8" w14:textId="77777777" w:rsidR="00030458" w:rsidRPr="009476CC" w:rsidRDefault="00030458" w:rsidP="00030458">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المقصود هنا هو وضع خطة رسميّة تتضمَّن موعد المُغادرة، ومواعيد فترات الراحة وأماكنها، وموعد الوصول المُتوقَّع.</w:t>
            </w:r>
          </w:p>
          <w:p w14:paraId="4165ABD7" w14:textId="77777777" w:rsidR="00030458" w:rsidRPr="009476CC" w:rsidRDefault="00030458" w:rsidP="00030458">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يجب أن توضع هذه الخطة تحت مُلاحظة شخص آخر خارج الرحلة؛ لتتمكَّن من تفقُّد الأوضاع معه بواسطة الهاتف أو الراديو، ولتعرف ما إذا كانت الرحلة تسير وفقًا للخطة أم لا.</w:t>
            </w:r>
          </w:p>
          <w:p w14:paraId="747E3C1B" w14:textId="77777777" w:rsidR="00030458" w:rsidRPr="009476CC" w:rsidRDefault="00030458" w:rsidP="00030458">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يُمكنك أن تطلب من زميلك أو فرد من أفراد أسرتك أو صديقك أن يؤدي هذا الدور من أجلك، حتى إن لم يكن لدى شركتك نظام رسمي لمراقبة رحلاتك.</w:t>
            </w:r>
          </w:p>
          <w:p w14:paraId="00A3A9A8" w14:textId="29D4D251" w:rsidR="00E26508" w:rsidRPr="00605E74" w:rsidRDefault="00030458" w:rsidP="00030458">
            <w:pPr>
              <w:bidi/>
              <w:jc w:val="left"/>
              <w:rPr>
                <w:rFonts w:ascii="Microsoft Sans Serif" w:hAnsi="Microsoft Sans Serif" w:cs="Microsoft Sans Serif"/>
                <w:sz w:val="17"/>
                <w:szCs w:val="17"/>
              </w:rPr>
            </w:pPr>
            <w:r w:rsidRPr="009476CC">
              <w:rPr>
                <w:rFonts w:ascii="Arial" w:hAnsi="Arial" w:cs="Arial"/>
                <w:color w:val="373736"/>
                <w:sz w:val="36"/>
                <w:szCs w:val="36"/>
                <w:rtl/>
                <w:lang w:bidi="ar-EG"/>
              </w:rPr>
              <w:t>إذا لم تصل إلى المكان المُفترض تواجدك فيه في الوقت المُناسب، يُمكن لهذا الشخص تفعيل خطة لمُساعدتك، سواء كانت المشكلة وجود عُطل، أو حادثة أمنيّة، أو أيًا من المواقف الأُخرى المُتعدِّدة التي يُمكنها تعطيلك في الطريق</w:t>
            </w:r>
            <w:r w:rsidR="00E26508" w:rsidRPr="00605E74">
              <w:t>.</w:t>
            </w:r>
          </w:p>
        </w:tc>
      </w:tr>
      <w:tr w:rsidR="00E26508" w:rsidRPr="00605E74" w14:paraId="0192D455" w14:textId="77777777" w:rsidTr="00E26508">
        <w:tc>
          <w:tcPr>
            <w:tcW w:w="8926" w:type="dxa"/>
          </w:tcPr>
          <w:p w14:paraId="5973C644" w14:textId="77777777" w:rsidR="00D1658C" w:rsidRPr="009476CC" w:rsidRDefault="00D1658C" w:rsidP="00D1658C">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قد تكون القيادة في الزحام المروري مُتعبة للغاية.</w:t>
            </w:r>
          </w:p>
          <w:p w14:paraId="498A0701" w14:textId="77777777" w:rsidR="00D1658C" w:rsidRPr="009476CC" w:rsidRDefault="00D1658C" w:rsidP="00D1658C">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تكون أيضًا مضيعة للوقت، وتستهلك وقودًا كثيرًا بالنسبة إلى الكيلومترات المقطوعة؛ ممّا يعني زيادة التكاليف، والضرر على البيئة.</w:t>
            </w:r>
          </w:p>
          <w:p w14:paraId="4F3B8535" w14:textId="77777777" w:rsidR="00D1658C" w:rsidRPr="009476CC" w:rsidRDefault="00D1658C" w:rsidP="00D1658C">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ليكن التخطيط لرحلتك شاملًا الانطلاق قبل الزحام أو بعده (أفضل من البقاء عالقًا فيه)، وهذه طريقة جيدة لتضمن وصولك بدون إجهاد في وقت قابل للتوقُّع، وباستهلاك وقود أقل للوصول إلى مقصدك.</w:t>
            </w:r>
          </w:p>
          <w:p w14:paraId="1B074946" w14:textId="397225E9" w:rsidR="00E26508" w:rsidRPr="00605E74" w:rsidRDefault="00D1658C" w:rsidP="00D1658C">
            <w:pPr>
              <w:bidi/>
              <w:jc w:val="left"/>
              <w:rPr>
                <w:rFonts w:ascii="Microsoft Sans Serif" w:hAnsi="Microsoft Sans Serif" w:cs="Microsoft Sans Serif"/>
                <w:sz w:val="17"/>
                <w:szCs w:val="17"/>
              </w:rPr>
            </w:pPr>
            <w:r w:rsidRPr="009476CC">
              <w:rPr>
                <w:rFonts w:ascii="Arial" w:hAnsi="Arial" w:cs="Arial"/>
                <w:color w:val="373736"/>
                <w:sz w:val="36"/>
                <w:szCs w:val="36"/>
                <w:rtl/>
                <w:lang w:bidi="ar-EG"/>
              </w:rPr>
              <w:t>في بعض الأحيان، قد يكون اختيارك للمسار الأطول لتفادي الزحام موفِّرًا للوقت وللوقود بالفعل</w:t>
            </w:r>
            <w:r w:rsidR="00E26508" w:rsidRPr="00605E74">
              <w:t>.</w:t>
            </w:r>
          </w:p>
        </w:tc>
      </w:tr>
      <w:tr w:rsidR="00E26508" w:rsidRPr="00605E74" w14:paraId="3244F5DB" w14:textId="77777777" w:rsidTr="00E26508">
        <w:tc>
          <w:tcPr>
            <w:tcW w:w="8926" w:type="dxa"/>
          </w:tcPr>
          <w:p w14:paraId="200D6151" w14:textId="77777777" w:rsidR="00B65B56" w:rsidRPr="009476CC" w:rsidRDefault="00B65B56" w:rsidP="00B65B56">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قد تكون الظروف المناخية في بعض المسارات أسوأ من غيرها.</w:t>
            </w:r>
          </w:p>
          <w:p w14:paraId="3C5B30D3" w14:textId="77777777" w:rsidR="00B65B56" w:rsidRPr="009476CC" w:rsidRDefault="00B65B56" w:rsidP="00B65B56">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على سبيل المثال يكون بالمسارات المُرتفعة ثلج أكثر، وربما تكون المسارات ذات الطُّرُق المكشوفة أسوأ من حيث الرياح العاتية، وقد تكون المسارات المُنخفضة أكثر عرضة للغمر بالماء، وربما تكون بعض المسارات ضبابيّة أكثر من غيرها.</w:t>
            </w:r>
          </w:p>
          <w:p w14:paraId="116CE4AC" w14:textId="77777777" w:rsidR="00B65B56" w:rsidRPr="009476CC" w:rsidRDefault="00B65B56" w:rsidP="00B65B56">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يُمكن أن يفيدك وضع هذه المسائل في اعتبارك عند التخطيط لرحلتك؛ لتُحدِّد المسار الأفضل.</w:t>
            </w:r>
          </w:p>
          <w:p w14:paraId="661E44DE" w14:textId="22C33E28" w:rsidR="00E26508" w:rsidRPr="00B65B56" w:rsidRDefault="00B65B56" w:rsidP="00B65B56">
            <w:p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lastRenderedPageBreak/>
              <w:t>قد تحتاج أيضًا إلى تأجيل رحلتك، أو تقديمها، أو اختبار مسار مُختلف عن المُعتاد، أو حتى إلغاء الرحلة تمامًا، إن كانت الظروف المناخية سيئة للغاية أكثر ممّا يسمح لك بإتمام رحلتك كالمُعتاد.</w:t>
            </w:r>
          </w:p>
        </w:tc>
      </w:tr>
      <w:tr w:rsidR="00E26508" w:rsidRPr="00605E74" w14:paraId="7213541A" w14:textId="77777777" w:rsidTr="00E26508">
        <w:tc>
          <w:tcPr>
            <w:tcW w:w="8926" w:type="dxa"/>
          </w:tcPr>
          <w:p w14:paraId="6E03DD69" w14:textId="77777777" w:rsidR="00B65B56" w:rsidRPr="009476CC" w:rsidRDefault="00B65B56" w:rsidP="00B65B56">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lastRenderedPageBreak/>
              <w:t>ليس المسار الأكثر أمانًا هو الأقصر دائمًا.</w:t>
            </w:r>
          </w:p>
          <w:p w14:paraId="6B5A5669" w14:textId="4AEAB611" w:rsidR="00E26508" w:rsidRPr="00B65B56" w:rsidRDefault="00B65B56" w:rsidP="00B65B56">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بعض أنواع الطُّرُق أكثر أمانًا من غيرها؛ فعلى سبيل المثال الطريق المزوَّد بالحاجز الأوسط الفاصل بين اتجاهي السير أكثر أمانًا من الطريق الخالي منه</w:t>
            </w:r>
            <w:r w:rsidR="00E26508" w:rsidRPr="00605E74">
              <w:t>.</w:t>
            </w:r>
          </w:p>
          <w:p w14:paraId="30F03D7A" w14:textId="77777777" w:rsidR="009738DC" w:rsidRPr="009738DC" w:rsidRDefault="009738DC" w:rsidP="001B750F">
            <w:pPr>
              <w:pStyle w:val="ListParagraph"/>
              <w:numPr>
                <w:ilvl w:val="0"/>
                <w:numId w:val="12"/>
              </w:numPr>
              <w:bidi/>
              <w:rPr>
                <w:sz w:val="48"/>
                <w:szCs w:val="36"/>
              </w:rPr>
            </w:pPr>
            <w:r w:rsidRPr="009738DC">
              <w:rPr>
                <w:rFonts w:cs="Arial"/>
                <w:sz w:val="48"/>
                <w:szCs w:val="36"/>
                <w:rtl/>
              </w:rPr>
              <w:t>معروف عن بعض المسارات حدوث العديد من حوادث الاصطدام الخطيرة فيها.</w:t>
            </w:r>
          </w:p>
          <w:p w14:paraId="0B733F06" w14:textId="77777777" w:rsidR="009738DC" w:rsidRPr="009738DC" w:rsidRDefault="009738DC" w:rsidP="001B750F">
            <w:pPr>
              <w:pStyle w:val="ListParagraph"/>
              <w:numPr>
                <w:ilvl w:val="0"/>
                <w:numId w:val="12"/>
              </w:numPr>
              <w:bidi/>
              <w:rPr>
                <w:sz w:val="48"/>
                <w:szCs w:val="36"/>
              </w:rPr>
            </w:pPr>
            <w:r w:rsidRPr="009738DC">
              <w:rPr>
                <w:rFonts w:cs="Arial"/>
                <w:sz w:val="48"/>
                <w:szCs w:val="36"/>
                <w:rtl/>
              </w:rPr>
              <w:t>بعض المسارات بها تقاطعات تصعب القيادة فيها.</w:t>
            </w:r>
          </w:p>
          <w:p w14:paraId="5F458A84" w14:textId="77777777" w:rsidR="009738DC" w:rsidRPr="009738DC" w:rsidRDefault="009738DC" w:rsidP="001B750F">
            <w:pPr>
              <w:pStyle w:val="ListParagraph"/>
              <w:numPr>
                <w:ilvl w:val="0"/>
                <w:numId w:val="12"/>
              </w:numPr>
              <w:bidi/>
              <w:rPr>
                <w:sz w:val="48"/>
                <w:szCs w:val="36"/>
              </w:rPr>
            </w:pPr>
            <w:r w:rsidRPr="009738DC">
              <w:rPr>
                <w:rFonts w:cs="Arial"/>
                <w:sz w:val="48"/>
                <w:szCs w:val="36"/>
                <w:rtl/>
              </w:rPr>
              <w:t>قد تتضمَّن بعض المسارات طُرُقًا تفتقر إلى الصيانة.</w:t>
            </w:r>
          </w:p>
          <w:p w14:paraId="09DFD2C8" w14:textId="77777777" w:rsidR="009738DC" w:rsidRPr="009738DC" w:rsidRDefault="009738DC" w:rsidP="001B750F">
            <w:pPr>
              <w:pStyle w:val="ListParagraph"/>
              <w:numPr>
                <w:ilvl w:val="0"/>
                <w:numId w:val="12"/>
              </w:numPr>
              <w:bidi/>
              <w:rPr>
                <w:sz w:val="48"/>
                <w:szCs w:val="36"/>
              </w:rPr>
            </w:pPr>
            <w:r w:rsidRPr="009738DC">
              <w:rPr>
                <w:rFonts w:cs="Arial"/>
                <w:sz w:val="48"/>
                <w:szCs w:val="36"/>
                <w:rtl/>
              </w:rPr>
              <w:t>قد تكون بعض المسارات مُعرَّضة إلى مشاكل أمنيّة.</w:t>
            </w:r>
          </w:p>
          <w:p w14:paraId="700D59DB" w14:textId="77777777" w:rsidR="001B750F" w:rsidRPr="009476CC" w:rsidRDefault="001B750F" w:rsidP="001B750F">
            <w:pPr>
              <w:numPr>
                <w:ilvl w:val="0"/>
                <w:numId w:val="12"/>
              </w:num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التفكير مليًّا عند اختيار المسار الأكثر أمانًا هو دائمًا التصرُّف الحكيم.</w:t>
            </w:r>
          </w:p>
          <w:p w14:paraId="4B3D09C3" w14:textId="77777777" w:rsidR="001B750F" w:rsidRPr="009476CC" w:rsidRDefault="001B750F" w:rsidP="001B750F">
            <w:p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قد يحميك اختيارك أن تسلك المسار الأكثر أمانًا -بالرغم من أنه الأطول أو الذي قد يستغرق وقتًا أطول- من التعرُّض إلى حادثة، أو من التعطُّل بسبب حوادث تعرَّض لها آخرون.</w:t>
            </w:r>
          </w:p>
          <w:p w14:paraId="58A94D9D" w14:textId="3BD83245" w:rsidR="00E26508" w:rsidRPr="001B750F" w:rsidRDefault="00E26508" w:rsidP="009D01A2">
            <w:pPr>
              <w:bidi/>
              <w:jc w:val="left"/>
              <w:rPr>
                <w:rFonts w:ascii="Microsoft Sans Serif" w:hAnsi="Microsoft Sans Serif" w:cs="Microsoft Sans Serif"/>
                <w:sz w:val="17"/>
                <w:szCs w:val="17"/>
              </w:rPr>
            </w:pPr>
          </w:p>
        </w:tc>
      </w:tr>
      <w:tr w:rsidR="00E26508" w:rsidRPr="00605E74" w14:paraId="6210D9C9" w14:textId="77777777" w:rsidTr="00E26508">
        <w:tc>
          <w:tcPr>
            <w:tcW w:w="8926" w:type="dxa"/>
          </w:tcPr>
          <w:p w14:paraId="150C1424" w14:textId="77777777" w:rsidR="00CF7F2A" w:rsidRPr="009476CC" w:rsidRDefault="00CF7F2A" w:rsidP="00CF7F2A">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هل رحلتك ضرورية حقًا؟</w:t>
            </w:r>
          </w:p>
          <w:p w14:paraId="0B6D7176" w14:textId="77777777" w:rsidR="00CF7F2A" w:rsidRPr="009476CC" w:rsidRDefault="00CF7F2A" w:rsidP="00CF7F2A">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هل يُمكن تحقيق الغرض بوسائل أُخرى؟ قد يعني هذا أن ينعقد الاجتماع بواسطة مؤتمر الفيديو، أو جمع الأحمال بحيث تُضاف البضائع إلى رحلة أُخرى لمركبة أُخرى مُتَّجهة إلى نفس المقصد.</w:t>
            </w:r>
          </w:p>
          <w:p w14:paraId="00A6812E" w14:textId="77777777" w:rsidR="00CF7F2A" w:rsidRPr="009476CC" w:rsidRDefault="00CF7F2A" w:rsidP="00CF7F2A">
            <w:pPr>
              <w:autoSpaceDE w:val="0"/>
              <w:autoSpaceDN w:val="0"/>
              <w:bidi/>
              <w:adjustRightInd w:val="0"/>
              <w:spacing w:before="0" w:after="0"/>
              <w:jc w:val="left"/>
              <w:rPr>
                <w:rFonts w:ascii="Arial" w:hAnsi="Arial" w:cs="Arial"/>
                <w:color w:val="373736"/>
                <w:sz w:val="36"/>
                <w:szCs w:val="36"/>
                <w:lang w:bidi="ar-EG"/>
              </w:rPr>
            </w:pPr>
            <w:r w:rsidRPr="009476CC">
              <w:rPr>
                <w:rFonts w:ascii="Arial" w:hAnsi="Arial" w:cs="Arial"/>
                <w:color w:val="373736"/>
                <w:sz w:val="36"/>
                <w:szCs w:val="36"/>
                <w:rtl/>
                <w:lang w:bidi="ar-EG"/>
              </w:rPr>
              <w:t>هل قيادة المركبة هي الطريقة الأكثر أمانًا لهذه الرحلة؟ هل القطار خيار جيد على سبيل المثال، أو الطيران في حالة الرحلات الطويلة؟</w:t>
            </w:r>
          </w:p>
          <w:p w14:paraId="272F710D" w14:textId="21431383" w:rsidR="00E26508" w:rsidRPr="00CF7F2A" w:rsidRDefault="00CF7F2A" w:rsidP="00CF7F2A">
            <w:pPr>
              <w:autoSpaceDE w:val="0"/>
              <w:autoSpaceDN w:val="0"/>
              <w:bidi/>
              <w:adjustRightInd w:val="0"/>
              <w:spacing w:before="0" w:after="0"/>
              <w:jc w:val="left"/>
              <w:rPr>
                <w:rFonts w:ascii="Microsoft Sans Serif" w:hAnsi="Microsoft Sans Serif" w:cs="Microsoft Sans Serif"/>
                <w:sz w:val="17"/>
                <w:szCs w:val="17"/>
                <w:lang w:bidi="ar-EG"/>
              </w:rPr>
            </w:pPr>
            <w:r w:rsidRPr="009476CC">
              <w:rPr>
                <w:rFonts w:ascii="Arial" w:hAnsi="Arial" w:cs="Arial"/>
                <w:color w:val="373736"/>
                <w:sz w:val="36"/>
                <w:szCs w:val="36"/>
                <w:rtl/>
                <w:lang w:bidi="ar-EG"/>
              </w:rPr>
              <w:t>هل يُمكن ضمّ هذه الرحلة إلى رحلة أُخرى؛ على سبيل المثال: التوجُّه إلى أربعة عملاء مرة واحدة شهريًّا بدلًا من انطلاق أربع رحلات إلى نفس المدينة؟</w:t>
            </w:r>
          </w:p>
        </w:tc>
      </w:tr>
      <w:tr w:rsidR="00E26508" w:rsidRPr="00F379AB" w14:paraId="32F1EC9C" w14:textId="77777777" w:rsidTr="00F379AB">
        <w:trPr>
          <w:trHeight w:val="680"/>
        </w:trPr>
        <w:tc>
          <w:tcPr>
            <w:tcW w:w="8926" w:type="dxa"/>
          </w:tcPr>
          <w:p w14:paraId="3B7FDA99" w14:textId="77777777" w:rsidR="00E26508" w:rsidRPr="00F379AB" w:rsidRDefault="00E26508" w:rsidP="009D01A2">
            <w:pPr>
              <w:bidi/>
              <w:jc w:val="left"/>
              <w:rPr>
                <w:rFonts w:ascii="Poppins SemiBold" w:hAnsi="Poppins SemiBold" w:cs="Poppins SemiBold"/>
                <w:sz w:val="18"/>
                <w:szCs w:val="18"/>
              </w:rPr>
            </w:pPr>
          </w:p>
        </w:tc>
      </w:tr>
      <w:tr w:rsidR="00E26508" w:rsidRPr="00605E74" w14:paraId="0581635F" w14:textId="77777777" w:rsidTr="00E26508">
        <w:tc>
          <w:tcPr>
            <w:tcW w:w="8926" w:type="dxa"/>
          </w:tcPr>
          <w:p w14:paraId="060EEC06" w14:textId="48DB6F62" w:rsidR="00E26508" w:rsidRPr="004D403B" w:rsidRDefault="004D403B" w:rsidP="009D01A2">
            <w:pPr>
              <w:pStyle w:val="Heading2"/>
              <w:bidi/>
              <w:jc w:val="left"/>
              <w:outlineLvl w:val="1"/>
              <w:rPr>
                <w:rFonts w:cstheme="majorHAnsi"/>
                <w:sz w:val="17"/>
                <w:szCs w:val="17"/>
              </w:rPr>
            </w:pPr>
            <w:bookmarkStart w:id="7" w:name="_Toc35939798"/>
            <w:r w:rsidRPr="004D403B">
              <w:rPr>
                <w:rFonts w:cstheme="majorHAnsi"/>
                <w:sz w:val="96"/>
                <w:szCs w:val="44"/>
                <w:rtl/>
              </w:rPr>
              <w:t>أحزمة الأمان</w:t>
            </w:r>
            <w:bookmarkEnd w:id="7"/>
          </w:p>
        </w:tc>
      </w:tr>
      <w:tr w:rsidR="00E26508" w:rsidRPr="00605E74" w14:paraId="294B87C6" w14:textId="77777777" w:rsidTr="00E26508">
        <w:tc>
          <w:tcPr>
            <w:tcW w:w="8926" w:type="dxa"/>
          </w:tcPr>
          <w:p w14:paraId="4FCDE809" w14:textId="1256CA4D" w:rsidR="00E26508" w:rsidRPr="004D403B" w:rsidRDefault="004D403B" w:rsidP="004D403B">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أحزمة الأمان هي واحدة من مزايا السلامة الأساسيّة في مركبتك. استخدام حزام الأمان قد ينقذ حياتك.</w:t>
            </w:r>
          </w:p>
        </w:tc>
      </w:tr>
      <w:tr w:rsidR="00E26508" w:rsidRPr="00605E74" w14:paraId="2E5BC962" w14:textId="77777777" w:rsidTr="00E26508">
        <w:tc>
          <w:tcPr>
            <w:tcW w:w="8926" w:type="dxa"/>
          </w:tcPr>
          <w:p w14:paraId="51A47CFD" w14:textId="3DB4417B" w:rsidR="00E26508" w:rsidRPr="00006232" w:rsidRDefault="00006232" w:rsidP="00006232">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lastRenderedPageBreak/>
              <w:t>ارتداء حزام الأمان ثلاثي النقاط الذي يلتف حول خصرك ثم لأعلى فوق كتفك هو الوسيلة الأكثر أمانًا.</w:t>
            </w:r>
          </w:p>
        </w:tc>
      </w:tr>
      <w:tr w:rsidR="00E26508" w:rsidRPr="00605E74" w14:paraId="272A41EB" w14:textId="77777777" w:rsidTr="00E26508">
        <w:tc>
          <w:tcPr>
            <w:tcW w:w="8926" w:type="dxa"/>
          </w:tcPr>
          <w:p w14:paraId="1249756B" w14:textId="3EC46B52" w:rsidR="00E26508" w:rsidRPr="00BE5E98" w:rsidRDefault="00BE5E98" w:rsidP="00BE5E98">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عليك </w:t>
            </w:r>
            <w:r w:rsidRPr="009476CC">
              <w:rPr>
                <w:rFonts w:ascii="Arial" w:hAnsi="Arial" w:cs="Arial"/>
                <w:b/>
                <w:bCs/>
                <w:color w:val="373736"/>
                <w:sz w:val="36"/>
                <w:szCs w:val="36"/>
                <w:rtl/>
                <w:lang w:bidi="ar-EG"/>
              </w:rPr>
              <w:t xml:space="preserve">دائمًا </w:t>
            </w:r>
            <w:r w:rsidRPr="009476CC">
              <w:rPr>
                <w:rFonts w:ascii="Arial" w:hAnsi="Arial" w:cs="Arial"/>
                <w:color w:val="373736"/>
                <w:sz w:val="36"/>
                <w:szCs w:val="36"/>
                <w:rtl/>
                <w:lang w:bidi="ar-EG"/>
              </w:rPr>
              <w:t>ارتداء حزام الأمان ثلاثي النقاط حول خصرك ولأعلى فوق كتفك، إن وُجِد.</w:t>
            </w:r>
          </w:p>
        </w:tc>
      </w:tr>
      <w:tr w:rsidR="00E26508" w:rsidRPr="00605E74" w14:paraId="0E77A816" w14:textId="77777777" w:rsidTr="00E26508">
        <w:tc>
          <w:tcPr>
            <w:tcW w:w="8926" w:type="dxa"/>
          </w:tcPr>
          <w:p w14:paraId="1B2FA91E" w14:textId="2A43A674" w:rsidR="00E26508" w:rsidRPr="00BE5E98" w:rsidRDefault="00BE5E98" w:rsidP="00BE5E98">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في حالة وجود الحزام الذي يُربط حول الخصر فقط، تأكَّد من ربطه بإحكام في موضعه.</w:t>
            </w:r>
          </w:p>
        </w:tc>
      </w:tr>
      <w:tr w:rsidR="00E26508" w:rsidRPr="00605E74" w14:paraId="5C7284DE" w14:textId="77777777" w:rsidTr="00E26508">
        <w:tc>
          <w:tcPr>
            <w:tcW w:w="8926" w:type="dxa"/>
          </w:tcPr>
          <w:p w14:paraId="1F7812B6" w14:textId="7804C376" w:rsidR="00E26508" w:rsidRPr="00BE5E98" w:rsidRDefault="00BE5E98" w:rsidP="00BE5E98">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تحدّ أحزمة الأمان من خطر وفاة الجالس على المقعد الأمامي بنسبة 45%، وخطر تعرُّضه إلى إصابة بالغة بنسبة 50%.</w:t>
            </w:r>
          </w:p>
        </w:tc>
      </w:tr>
      <w:tr w:rsidR="00E26508" w:rsidRPr="00605E74" w14:paraId="6FFA1F5B" w14:textId="77777777" w:rsidTr="00E26508">
        <w:tc>
          <w:tcPr>
            <w:tcW w:w="8926" w:type="dxa"/>
          </w:tcPr>
          <w:p w14:paraId="30600DB1" w14:textId="61ABF7D7" w:rsidR="00E26508" w:rsidRPr="00CE511C" w:rsidRDefault="00CE511C" w:rsidP="00CE511C">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ركَّاب المقاعد الخلفيّة أكثر عرضة ثلاث مرات أكثر للوفاة، في حالة عدم ارتداء أحزمة الأمان.</w:t>
            </w:r>
          </w:p>
        </w:tc>
      </w:tr>
      <w:tr w:rsidR="00E26508" w:rsidRPr="00605E74" w14:paraId="1C723324" w14:textId="77777777" w:rsidTr="00E26508">
        <w:tc>
          <w:tcPr>
            <w:tcW w:w="8926" w:type="dxa"/>
          </w:tcPr>
          <w:p w14:paraId="6991E104" w14:textId="32A607A2" w:rsidR="00E26508" w:rsidRPr="007C532D" w:rsidRDefault="007C532D" w:rsidP="007C532D">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سيتعرَّض الركَّاب الذين لم يرتدوا أحزمة الأمان إلى الاندفاع خارج السيارة في حالة حدوث اصطدام؛ مما يتسبَّب في </w:t>
            </w:r>
            <w:r w:rsidRPr="009476CC">
              <w:rPr>
                <w:rFonts w:ascii="Arial" w:hAnsi="Arial" w:cs="Arial"/>
                <w:b/>
                <w:bCs/>
                <w:color w:val="373736"/>
                <w:sz w:val="36"/>
                <w:szCs w:val="36"/>
                <w:rtl/>
                <w:lang w:bidi="ar-EG"/>
              </w:rPr>
              <w:t xml:space="preserve">إصابتك </w:t>
            </w:r>
            <w:r w:rsidRPr="009476CC">
              <w:rPr>
                <w:rFonts w:ascii="Arial" w:hAnsi="Arial" w:cs="Arial"/>
                <w:color w:val="373736"/>
                <w:sz w:val="36"/>
                <w:szCs w:val="36"/>
                <w:rtl/>
                <w:lang w:bidi="ar-EG"/>
              </w:rPr>
              <w:t>فضلًا عن إصابتهم!</w:t>
            </w:r>
          </w:p>
        </w:tc>
      </w:tr>
      <w:tr w:rsidR="00E26508" w:rsidRPr="00605E74" w14:paraId="568C8E9B" w14:textId="77777777" w:rsidTr="00E26508">
        <w:tc>
          <w:tcPr>
            <w:tcW w:w="8926" w:type="dxa"/>
          </w:tcPr>
          <w:p w14:paraId="6420BA00" w14:textId="0355C6EA" w:rsidR="00E26508" w:rsidRPr="00397C0B" w:rsidRDefault="00397C0B" w:rsidP="00397C0B">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لا تسمح لأي راكب بالسفر دون أن يربط حزام الأمان إن وجد؛ بل امتنع عن القيادة إلى أن يرتديه.</w:t>
            </w:r>
          </w:p>
        </w:tc>
      </w:tr>
      <w:tr w:rsidR="00E26508" w:rsidRPr="00605E74" w14:paraId="7DBBE0F2" w14:textId="77777777" w:rsidTr="00E26508">
        <w:tc>
          <w:tcPr>
            <w:tcW w:w="8926" w:type="dxa"/>
          </w:tcPr>
          <w:p w14:paraId="6947ACC5" w14:textId="69493402" w:rsidR="00E26508" w:rsidRPr="002D0D15" w:rsidRDefault="002D0D15" w:rsidP="002D0D15">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من الضروري ألا تقلّ عدد ركَّاب أكثر من عدد أحزمة الأمان الموجودة في المركبة.</w:t>
            </w:r>
          </w:p>
        </w:tc>
      </w:tr>
      <w:tr w:rsidR="00E26508" w:rsidRPr="00605E74" w14:paraId="5A423570" w14:textId="77777777" w:rsidTr="00E26508">
        <w:tc>
          <w:tcPr>
            <w:tcW w:w="8926" w:type="dxa"/>
          </w:tcPr>
          <w:p w14:paraId="2BB1ACE2" w14:textId="5E039FA6" w:rsidR="00E26508" w:rsidRPr="00F95606" w:rsidRDefault="00F95606" w:rsidP="00F95606">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إذا لم ترتدِ حزام الأمان، فإنك عُرضة 30 مرة أكثر للاندفاع خارج المركبة.</w:t>
            </w:r>
          </w:p>
        </w:tc>
      </w:tr>
      <w:tr w:rsidR="00E26508" w:rsidRPr="00605E74" w14:paraId="277787E9" w14:textId="77777777" w:rsidTr="00E26508">
        <w:tc>
          <w:tcPr>
            <w:tcW w:w="8926" w:type="dxa"/>
          </w:tcPr>
          <w:p w14:paraId="3908F3A3" w14:textId="27934DE3" w:rsidR="00E26508" w:rsidRPr="000D24A9" w:rsidRDefault="000D24A9" w:rsidP="000D24A9">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80% من الأشخاص الذين يندفعون خارج المركبة يلقون مصرعهم.</w:t>
            </w:r>
          </w:p>
        </w:tc>
      </w:tr>
      <w:tr w:rsidR="00E26508" w:rsidRPr="00605E74" w14:paraId="067780D6" w14:textId="77777777" w:rsidTr="00E26508">
        <w:tc>
          <w:tcPr>
            <w:tcW w:w="8926" w:type="dxa"/>
          </w:tcPr>
          <w:p w14:paraId="2FA5CB5D" w14:textId="544A1483" w:rsidR="00E26508" w:rsidRPr="008B7685" w:rsidRDefault="008B7685" w:rsidP="008B7685">
            <w:pPr>
              <w:autoSpaceDE w:val="0"/>
              <w:autoSpaceDN w:val="0"/>
              <w:bidi/>
              <w:adjustRightInd w:val="0"/>
              <w:rPr>
                <w:rFonts w:ascii="Microsoft Sans Serif" w:hAnsi="Microsoft Sans Serif" w:cs="Microsoft Sans Serif"/>
                <w:sz w:val="17"/>
                <w:szCs w:val="17"/>
                <w:lang w:bidi="ar-EG"/>
              </w:rPr>
            </w:pPr>
            <w:r w:rsidRPr="009476CC">
              <w:rPr>
                <w:rFonts w:ascii="Arial" w:hAnsi="Arial" w:cs="Arial"/>
                <w:color w:val="373736"/>
                <w:sz w:val="36"/>
                <w:szCs w:val="36"/>
                <w:rtl/>
                <w:lang w:bidi="ar-EG"/>
              </w:rPr>
              <w:t xml:space="preserve">عليك </w:t>
            </w:r>
            <w:r w:rsidRPr="009476CC">
              <w:rPr>
                <w:rFonts w:ascii="Arial" w:hAnsi="Arial" w:cs="Arial"/>
                <w:b/>
                <w:bCs/>
                <w:color w:val="373736"/>
                <w:sz w:val="36"/>
                <w:szCs w:val="36"/>
                <w:rtl/>
                <w:lang w:bidi="ar-EG"/>
              </w:rPr>
              <w:t xml:space="preserve">دائمًا </w:t>
            </w:r>
            <w:r w:rsidRPr="009476CC">
              <w:rPr>
                <w:rFonts w:ascii="Arial" w:hAnsi="Arial" w:cs="Arial"/>
                <w:color w:val="373736"/>
                <w:sz w:val="36"/>
                <w:szCs w:val="36"/>
                <w:rtl/>
                <w:lang w:bidi="ar-EG"/>
              </w:rPr>
              <w:t>ارتداء حزام الأمان في أثناء القيادة، بغض النظر عمّا إذا كانت الرحلة قصيرة، أو كنت تقود ببطء؛ وذلك حفاظًا على سلامتك.</w:t>
            </w:r>
          </w:p>
        </w:tc>
      </w:tr>
    </w:tbl>
    <w:p w14:paraId="2497E3F4" w14:textId="77777777" w:rsidR="00AB1A80" w:rsidRDefault="00AB1A80">
      <w:r>
        <w:br w:type="page"/>
      </w:r>
    </w:p>
    <w:p w14:paraId="1574E90E" w14:textId="346C22BA" w:rsidR="008C4E31" w:rsidRDefault="00B9345A">
      <w:r>
        <w:rPr>
          <w:noProof/>
        </w:rPr>
        <w:lastRenderedPageBreak/>
        <w:drawing>
          <wp:anchor distT="0" distB="0" distL="114300" distR="114300" simplePos="0" relativeHeight="251664384" behindDoc="1" locked="0" layoutInCell="1" allowOverlap="1" wp14:anchorId="4EC16CA0" wp14:editId="32F124D5">
            <wp:simplePos x="0" y="0"/>
            <wp:positionH relativeFrom="column">
              <wp:posOffset>-2961640</wp:posOffset>
            </wp:positionH>
            <wp:positionV relativeFrom="paragraph">
              <wp:posOffset>-1009650</wp:posOffset>
            </wp:positionV>
            <wp:extent cx="16201356" cy="10820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16201356"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br w:type="page"/>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E26508" w:rsidRPr="00605E74" w14:paraId="67334FCE" w14:textId="77777777" w:rsidTr="00E26508">
        <w:tc>
          <w:tcPr>
            <w:tcW w:w="8926" w:type="dxa"/>
          </w:tcPr>
          <w:p w14:paraId="358FC2DC" w14:textId="625E4615" w:rsidR="00E26508" w:rsidRPr="00122AB0" w:rsidRDefault="008E63EC" w:rsidP="009D01A2">
            <w:pPr>
              <w:pStyle w:val="Heading1"/>
              <w:bidi/>
              <w:jc w:val="left"/>
              <w:outlineLvl w:val="0"/>
              <w:rPr>
                <w:rFonts w:cstheme="majorHAnsi"/>
                <w:sz w:val="144"/>
                <w:szCs w:val="52"/>
              </w:rPr>
            </w:pPr>
            <w:bookmarkStart w:id="8" w:name="_Toc35939799"/>
            <w:r w:rsidRPr="00122AB0">
              <w:rPr>
                <w:rFonts w:cstheme="majorHAnsi"/>
                <w:sz w:val="96"/>
                <w:szCs w:val="48"/>
                <w:rtl/>
              </w:rPr>
              <w:lastRenderedPageBreak/>
              <w:t>في أثناء القيادة</w:t>
            </w:r>
            <w:bookmarkEnd w:id="8"/>
          </w:p>
        </w:tc>
      </w:tr>
      <w:tr w:rsidR="00E26508" w:rsidRPr="00605E74" w14:paraId="54615613" w14:textId="77777777" w:rsidTr="00E26508">
        <w:tc>
          <w:tcPr>
            <w:tcW w:w="8926" w:type="dxa"/>
          </w:tcPr>
          <w:p w14:paraId="36898287" w14:textId="43B72A98" w:rsidR="00E26508" w:rsidRPr="00122AB0" w:rsidRDefault="00122AB0" w:rsidP="009D01A2">
            <w:pPr>
              <w:pStyle w:val="Heading2"/>
              <w:bidi/>
              <w:jc w:val="left"/>
              <w:outlineLvl w:val="1"/>
              <w:rPr>
                <w:rFonts w:cstheme="majorHAnsi"/>
                <w:sz w:val="17"/>
                <w:szCs w:val="17"/>
              </w:rPr>
            </w:pPr>
            <w:bookmarkStart w:id="9" w:name="_Toc35939800"/>
            <w:r w:rsidRPr="00122AB0">
              <w:rPr>
                <w:rFonts w:cstheme="majorHAnsi"/>
                <w:sz w:val="96"/>
                <w:szCs w:val="44"/>
                <w:rtl/>
              </w:rPr>
              <w:t>أهلية السائق للقيادة - الإجهاد</w:t>
            </w:r>
            <w:bookmarkEnd w:id="9"/>
          </w:p>
        </w:tc>
      </w:tr>
      <w:tr w:rsidR="00E26508" w:rsidRPr="00605E74" w14:paraId="0C7E0BD4" w14:textId="77777777" w:rsidTr="00E26508">
        <w:tc>
          <w:tcPr>
            <w:tcW w:w="8926" w:type="dxa"/>
          </w:tcPr>
          <w:p w14:paraId="352FF95C" w14:textId="1420B309" w:rsidR="00E26508" w:rsidRPr="00FA1984" w:rsidRDefault="00FA1984" w:rsidP="00FA198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 xml:space="preserve">قد تتسبَّب القيادة مع الشعور بالإجهاد في الوفاة. أظهرت الأبحاث أن 20% من حوادث الاصطدام في بعض الطُّرُق مُتعلقة بالإجهاد. </w:t>
            </w:r>
          </w:p>
        </w:tc>
      </w:tr>
      <w:tr w:rsidR="00E26508" w:rsidRPr="00605E74" w14:paraId="349D6B25" w14:textId="77777777" w:rsidTr="00E26508">
        <w:tc>
          <w:tcPr>
            <w:tcW w:w="8926" w:type="dxa"/>
          </w:tcPr>
          <w:p w14:paraId="17550B41" w14:textId="5388AC40" w:rsidR="00E26508" w:rsidRPr="00FA1984" w:rsidRDefault="00FA1984" w:rsidP="00FA198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قد يُصيب الإجهاد أي شخص يقود وهو مُتعب، ويُمكن أن يؤدي إلى أن ينام السائق في أثناء القيادة.</w:t>
            </w:r>
          </w:p>
        </w:tc>
      </w:tr>
      <w:tr w:rsidR="00E26508" w:rsidRPr="00605E74" w14:paraId="150E4125" w14:textId="77777777" w:rsidTr="00E26508">
        <w:tc>
          <w:tcPr>
            <w:tcW w:w="8926" w:type="dxa"/>
          </w:tcPr>
          <w:p w14:paraId="2A1D71DF" w14:textId="77777777" w:rsidR="008476A3" w:rsidRPr="008476A3" w:rsidRDefault="008476A3" w:rsidP="008476A3">
            <w:pPr>
              <w:pStyle w:val="ListParagraph"/>
              <w:numPr>
                <w:ilvl w:val="0"/>
                <w:numId w:val="21"/>
              </w:numPr>
              <w:bidi/>
              <w:rPr>
                <w:sz w:val="44"/>
                <w:szCs w:val="32"/>
              </w:rPr>
            </w:pPr>
            <w:r w:rsidRPr="008476A3">
              <w:rPr>
                <w:rFonts w:cs="Arial"/>
                <w:sz w:val="44"/>
                <w:szCs w:val="32"/>
                <w:rtl/>
              </w:rPr>
              <w:t>تجنَّب القيادة في رحلات طويلة بين مُنتصف الليل والساعة 6 صباحًا قدر الإمكان؛ لأن اليقظة الطبيعية تكون عند حدِّها الأدنى.</w:t>
            </w:r>
          </w:p>
          <w:p w14:paraId="46A64676" w14:textId="77777777" w:rsidR="008476A3" w:rsidRPr="008476A3" w:rsidRDefault="008476A3" w:rsidP="008476A3">
            <w:pPr>
              <w:pStyle w:val="ListParagraph"/>
              <w:numPr>
                <w:ilvl w:val="0"/>
                <w:numId w:val="21"/>
              </w:numPr>
              <w:bidi/>
              <w:rPr>
                <w:sz w:val="44"/>
                <w:szCs w:val="32"/>
              </w:rPr>
            </w:pPr>
            <w:r w:rsidRPr="008476A3">
              <w:rPr>
                <w:rFonts w:cs="Arial"/>
                <w:sz w:val="44"/>
                <w:szCs w:val="32"/>
                <w:rtl/>
              </w:rPr>
              <w:t>لتكن خطة رحلتك شاملة فترات راحة كافية. من المُستحسن تخصيص فترة راحة لمدة 15 دقيقة على الأقل كل ساعتين من القيادة.</w:t>
            </w:r>
          </w:p>
          <w:p w14:paraId="73E9FD86" w14:textId="77777777" w:rsidR="008476A3" w:rsidRPr="008476A3" w:rsidRDefault="008476A3" w:rsidP="008476A3">
            <w:pPr>
              <w:pStyle w:val="ListParagraph"/>
              <w:numPr>
                <w:ilvl w:val="0"/>
                <w:numId w:val="21"/>
              </w:numPr>
              <w:bidi/>
              <w:rPr>
                <w:sz w:val="44"/>
                <w:szCs w:val="32"/>
              </w:rPr>
            </w:pPr>
            <w:r w:rsidRPr="008476A3">
              <w:rPr>
                <w:rFonts w:cs="Arial"/>
                <w:sz w:val="44"/>
                <w:szCs w:val="32"/>
                <w:rtl/>
              </w:rPr>
              <w:t>لا تبدأ أي رحلة، إذا كنت تشعر بالتعب.</w:t>
            </w:r>
          </w:p>
          <w:p w14:paraId="72AFE3A8" w14:textId="77777777" w:rsidR="008476A3" w:rsidRPr="008476A3" w:rsidRDefault="008476A3" w:rsidP="008476A3">
            <w:pPr>
              <w:pStyle w:val="ListParagraph"/>
              <w:numPr>
                <w:ilvl w:val="0"/>
                <w:numId w:val="21"/>
              </w:numPr>
              <w:bidi/>
              <w:rPr>
                <w:sz w:val="44"/>
                <w:szCs w:val="32"/>
              </w:rPr>
            </w:pPr>
            <w:r w:rsidRPr="008476A3">
              <w:rPr>
                <w:rFonts w:cs="Arial"/>
                <w:sz w:val="44"/>
                <w:szCs w:val="32"/>
                <w:rtl/>
              </w:rPr>
              <w:t xml:space="preserve">لا تتجاهل شعورك بالإجهاد. قد يتسبَّب هذا في حادث اصطدام يودي بحياتك وحياة الآخرين. </w:t>
            </w:r>
          </w:p>
          <w:p w14:paraId="0DB25E8D" w14:textId="60BD861C" w:rsidR="00E26508" w:rsidRPr="008476A3" w:rsidRDefault="008476A3" w:rsidP="008476A3">
            <w:pPr>
              <w:pStyle w:val="ListParagraph"/>
              <w:numPr>
                <w:ilvl w:val="0"/>
                <w:numId w:val="21"/>
              </w:numPr>
              <w:bidi/>
              <w:jc w:val="left"/>
              <w:rPr>
                <w:sz w:val="44"/>
                <w:szCs w:val="32"/>
              </w:rPr>
            </w:pPr>
            <w:r w:rsidRPr="008476A3">
              <w:rPr>
                <w:rFonts w:cs="Arial"/>
                <w:sz w:val="44"/>
                <w:szCs w:val="32"/>
                <w:rtl/>
              </w:rPr>
              <w:t>لا يُمكنك الاستمرار في القيادة بأمان، وأنت مُجهد.</w:t>
            </w:r>
            <w:r w:rsidR="00E26508" w:rsidRPr="008476A3">
              <w:rPr>
                <w:sz w:val="44"/>
                <w:szCs w:val="32"/>
              </w:rPr>
              <w:t>.</w:t>
            </w:r>
          </w:p>
          <w:p w14:paraId="273181A5" w14:textId="77777777" w:rsidR="008476A3" w:rsidRPr="007F031C" w:rsidRDefault="008476A3" w:rsidP="008476A3">
            <w:p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 xml:space="preserve">إذا كنت تشعر بالنعاس، فتوقَّف في مكان آمن بعيدًا عن المركبات المُتحرِّكة الأُخرى. يجب </w:t>
            </w:r>
            <w:r w:rsidRPr="007F031C">
              <w:rPr>
                <w:rFonts w:ascii="Arial" w:hAnsi="Arial" w:cs="Arial"/>
                <w:b/>
                <w:bCs/>
                <w:color w:val="373736"/>
                <w:sz w:val="36"/>
                <w:szCs w:val="36"/>
                <w:rtl/>
                <w:lang w:bidi=""/>
              </w:rPr>
              <w:t xml:space="preserve">ألا </w:t>
            </w:r>
            <w:r w:rsidRPr="007F031C">
              <w:rPr>
                <w:rFonts w:ascii="Arial" w:hAnsi="Arial" w:cs="Arial"/>
                <w:color w:val="373736"/>
                <w:sz w:val="36"/>
                <w:szCs w:val="36"/>
                <w:rtl/>
                <w:lang w:bidi=""/>
              </w:rPr>
              <w:t>تتوقَّف على جانب طريق مُزدحم.</w:t>
            </w:r>
          </w:p>
          <w:p w14:paraId="314767DD" w14:textId="77777777" w:rsidR="008476A3" w:rsidRPr="007F031C" w:rsidRDefault="008476A3" w:rsidP="008476A3">
            <w:p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إذا كان بإمكانك التوقُّف والنوم لعدة ساعات، فلا تتردد.</w:t>
            </w:r>
          </w:p>
          <w:p w14:paraId="1B6869B8" w14:textId="77777777" w:rsidR="008476A3" w:rsidRPr="007F031C" w:rsidRDefault="008476A3" w:rsidP="008476A3">
            <w:p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 xml:space="preserve">إذا لم يكن بإمكانك التوقُّف لفترة طويلة، فستجد القيلولة مدة 15 دقيقة مُفيدة لك لاستكمال الرحلة قليلًا بعد، ولكنها </w:t>
            </w:r>
            <w:r w:rsidRPr="007F031C">
              <w:rPr>
                <w:rFonts w:ascii="Arial" w:hAnsi="Arial" w:cs="Arial"/>
                <w:b/>
                <w:bCs/>
                <w:color w:val="373736"/>
                <w:sz w:val="36"/>
                <w:szCs w:val="36"/>
                <w:rtl/>
                <w:lang w:bidi=""/>
              </w:rPr>
              <w:t>ليست</w:t>
            </w:r>
            <w:r w:rsidRPr="007F031C">
              <w:rPr>
                <w:rFonts w:ascii="Arial" w:hAnsi="Arial" w:cs="Arial"/>
                <w:color w:val="373736"/>
                <w:sz w:val="36"/>
                <w:szCs w:val="36"/>
                <w:rtl/>
                <w:lang w:bidi=""/>
              </w:rPr>
              <w:t xml:space="preserve"> حلًا نهائيًّا!</w:t>
            </w:r>
          </w:p>
          <w:p w14:paraId="260B281A" w14:textId="3BB9244C" w:rsidR="00E26508" w:rsidRPr="00605E74" w:rsidRDefault="008476A3" w:rsidP="008476A3">
            <w:pPr>
              <w:autoSpaceDE w:val="0"/>
              <w:autoSpaceDN w:val="0"/>
              <w:bidi/>
              <w:adjustRightInd w:val="0"/>
              <w:spacing w:before="0" w:after="160" w:line="259" w:lineRule="auto"/>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 xml:space="preserve">تناول مشروبًا يحتوي على الكافيين (كوبين من القهوة) -إذا أمكن- </w:t>
            </w:r>
            <w:r w:rsidRPr="007F031C">
              <w:rPr>
                <w:rFonts w:ascii="Arial" w:hAnsi="Arial" w:cs="Arial"/>
                <w:b/>
                <w:bCs/>
                <w:color w:val="373736"/>
                <w:sz w:val="36"/>
                <w:szCs w:val="36"/>
                <w:rtl/>
                <w:lang w:bidi=""/>
              </w:rPr>
              <w:t>قبل</w:t>
            </w:r>
            <w:r w:rsidRPr="007F031C">
              <w:rPr>
                <w:rFonts w:ascii="Arial" w:hAnsi="Arial" w:cs="Arial"/>
                <w:color w:val="373736"/>
                <w:sz w:val="36"/>
                <w:szCs w:val="36"/>
                <w:rtl/>
                <w:lang w:bidi=""/>
              </w:rPr>
              <w:t xml:space="preserve"> القيلولة. سيبدأ مفعول الكافيين، بينما تستيقظ من قيلولتك.</w:t>
            </w:r>
          </w:p>
        </w:tc>
      </w:tr>
      <w:tr w:rsidR="00E26508" w:rsidRPr="00605E74" w14:paraId="469629B3" w14:textId="77777777" w:rsidTr="00E26508">
        <w:tc>
          <w:tcPr>
            <w:tcW w:w="8926" w:type="dxa"/>
          </w:tcPr>
          <w:p w14:paraId="5EE5D7CB" w14:textId="29BF1002" w:rsidR="00E26508" w:rsidRPr="00076613" w:rsidRDefault="00076613" w:rsidP="00076613">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ستُصبح قيادتك غير آمنة قبل أن تبدأ في النوم بفترة طويلة.</w:t>
            </w:r>
          </w:p>
          <w:p w14:paraId="7EF8A031" w14:textId="77777777" w:rsidR="00076613" w:rsidRPr="007F031C" w:rsidRDefault="00076613" w:rsidP="00076613">
            <w:pPr>
              <w:numPr>
                <w:ilvl w:val="0"/>
                <w:numId w:val="14"/>
              </w:num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ستجد صعوبة في التركيز.</w:t>
            </w:r>
          </w:p>
          <w:p w14:paraId="232662A7" w14:textId="77777777" w:rsidR="00076613" w:rsidRPr="007F031C" w:rsidRDefault="00076613" w:rsidP="00076613">
            <w:pPr>
              <w:numPr>
                <w:ilvl w:val="0"/>
                <w:numId w:val="14"/>
              </w:num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ستغفل عن ملاحظة بعض الأمور.</w:t>
            </w:r>
          </w:p>
          <w:p w14:paraId="12A3550C" w14:textId="77777777" w:rsidR="00076613" w:rsidRPr="007F031C" w:rsidRDefault="00076613" w:rsidP="00076613">
            <w:pPr>
              <w:numPr>
                <w:ilvl w:val="0"/>
                <w:numId w:val="14"/>
              </w:num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ستستغرق وقتًا أطول في رد الفعل؛ لذا مسافات التوقُّف ستكون أطول.</w:t>
            </w:r>
          </w:p>
          <w:p w14:paraId="1F025F90" w14:textId="77777777" w:rsidR="00076613" w:rsidRPr="007F031C" w:rsidRDefault="00076613" w:rsidP="00076613">
            <w:pPr>
              <w:numPr>
                <w:ilvl w:val="0"/>
                <w:numId w:val="14"/>
              </w:num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lastRenderedPageBreak/>
              <w:t>قد تتأرجح مركبتك على الطريق، أو تنحرف خارجه.</w:t>
            </w:r>
          </w:p>
          <w:p w14:paraId="1C6AC1B6" w14:textId="1254482A" w:rsidR="00E26508" w:rsidRPr="00076613" w:rsidRDefault="00076613" w:rsidP="00076613">
            <w:pPr>
              <w:numPr>
                <w:ilvl w:val="0"/>
                <w:numId w:val="14"/>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قد تصطدم بالجزء الخلفي من المركبة التي تسير أمامك في الصفّ.</w:t>
            </w:r>
          </w:p>
        </w:tc>
      </w:tr>
      <w:tr w:rsidR="00E26508" w:rsidRPr="00605E74" w14:paraId="799BD984" w14:textId="77777777" w:rsidTr="00E26508">
        <w:tc>
          <w:tcPr>
            <w:tcW w:w="8926" w:type="dxa"/>
          </w:tcPr>
          <w:p w14:paraId="09CA95EB" w14:textId="52E07450" w:rsidR="00E26508" w:rsidRPr="00605E74" w:rsidRDefault="00223EBA" w:rsidP="009D01A2">
            <w:pPr>
              <w:bidi/>
              <w:jc w:val="left"/>
            </w:pPr>
            <w:r w:rsidRPr="007F031C">
              <w:rPr>
                <w:rFonts w:ascii="Arial" w:hAnsi="Arial" w:cs="Arial"/>
                <w:color w:val="373736"/>
                <w:sz w:val="36"/>
                <w:szCs w:val="36"/>
                <w:rtl/>
                <w:lang w:bidi=""/>
              </w:rPr>
              <w:lastRenderedPageBreak/>
              <w:t>قد يكون كل ما يلي أسبابًا مُحتملة للإجهاد</w:t>
            </w:r>
            <w:r w:rsidR="00E26508" w:rsidRPr="00605E74">
              <w:t>:</w:t>
            </w:r>
          </w:p>
          <w:p w14:paraId="73B865BE"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قسط غير كافٍ من النوم.</w:t>
            </w:r>
          </w:p>
          <w:p w14:paraId="0424298E"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النوم المضطرب.</w:t>
            </w:r>
          </w:p>
          <w:p w14:paraId="7A5AE60D"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قيادة عمال نوبات العمل في الوقت المعُتاد للنوم.</w:t>
            </w:r>
          </w:p>
          <w:p w14:paraId="0C388D24"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القيادة لمدة طويلة دون فترات راحة.</w:t>
            </w:r>
          </w:p>
          <w:p w14:paraId="708B60D6"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الحالات الطبية.</w:t>
            </w:r>
          </w:p>
          <w:p w14:paraId="2E0EEBE0" w14:textId="77777777" w:rsidR="00E96BA1" w:rsidRPr="007F031C" w:rsidRDefault="00E96BA1" w:rsidP="00E96BA1">
            <w:pPr>
              <w:numPr>
                <w:ilvl w:val="0"/>
                <w:numId w:val="13"/>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 xml:space="preserve">يزيد تناول الكحول من الشعور بالنعاس. </w:t>
            </w:r>
          </w:p>
          <w:p w14:paraId="1C18AC6F" w14:textId="609E9CBE" w:rsidR="00E26508" w:rsidRPr="00E96BA1" w:rsidRDefault="00E96BA1" w:rsidP="00E96BA1">
            <w:pPr>
              <w:numPr>
                <w:ilvl w:val="0"/>
                <w:numId w:val="13"/>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الضغط النفسي.</w:t>
            </w:r>
          </w:p>
        </w:tc>
      </w:tr>
      <w:tr w:rsidR="00E26508" w:rsidRPr="00605E74" w14:paraId="42583AA5" w14:textId="77777777" w:rsidTr="00E26508">
        <w:tc>
          <w:tcPr>
            <w:tcW w:w="8926" w:type="dxa"/>
          </w:tcPr>
          <w:p w14:paraId="6AF489D2" w14:textId="05D3A2D5" w:rsidR="00E26508" w:rsidRPr="00D20785" w:rsidRDefault="00D20785" w:rsidP="00D20785">
            <w:pPr>
              <w:autoSpaceDE w:val="0"/>
              <w:autoSpaceDN w:val="0"/>
              <w:bidi/>
              <w:adjustRightInd w:val="0"/>
              <w:spacing w:before="6"/>
              <w:rPr>
                <w:rFonts w:ascii="Microsoft Sans Serif" w:hAnsi="Microsoft Sans Serif" w:cs="Microsoft Sans Serif"/>
                <w:sz w:val="17"/>
                <w:szCs w:val="17"/>
                <w:lang w:bidi=""/>
              </w:rPr>
            </w:pPr>
            <w:r w:rsidRPr="007F031C">
              <w:rPr>
                <w:rFonts w:ascii="Arial" w:hAnsi="Arial" w:cs="Arial"/>
                <w:color w:val="373736"/>
                <w:sz w:val="36"/>
                <w:szCs w:val="36"/>
                <w:rtl/>
                <w:lang w:bidi=""/>
              </w:rPr>
              <w:t>إذا كنت تشعر بالتعب، أو حان وقت فترة من فترات الراحة الخاصة بك؛ فعليك دائمًا أن تتوقَّف في مكان آمن بعيدًا عن أي حركة مروريّة لترتاح. قد يكون رواد الطريق الآخرون مُتعبين أيضًا، أو غير مُنتبهين، ويصطدمون بك!</w:t>
            </w:r>
          </w:p>
        </w:tc>
      </w:tr>
      <w:tr w:rsidR="00E26508" w:rsidRPr="00605E74" w14:paraId="0B1402D5" w14:textId="77777777" w:rsidTr="00E26508">
        <w:tc>
          <w:tcPr>
            <w:tcW w:w="8926" w:type="dxa"/>
          </w:tcPr>
          <w:p w14:paraId="4DCEA16F" w14:textId="3CA1021E" w:rsidR="00E26508" w:rsidRPr="00863097" w:rsidRDefault="00863097" w:rsidP="00863097">
            <w:pPr>
              <w:autoSpaceDE w:val="0"/>
              <w:autoSpaceDN w:val="0"/>
              <w:bidi/>
              <w:adjustRightInd w:val="0"/>
              <w:rPr>
                <w:rFonts w:ascii="Microsoft Sans Serif" w:hAnsi="Microsoft Sans Serif" w:cs="Microsoft Sans Serif"/>
                <w:color w:val="000000" w:themeColor="text1"/>
                <w:sz w:val="17"/>
                <w:szCs w:val="17"/>
                <w:lang w:bidi=""/>
              </w:rPr>
            </w:pPr>
            <w:r w:rsidRPr="00BD1564">
              <w:rPr>
                <w:rFonts w:ascii="Arial" w:hAnsi="Arial" w:cs="Arial"/>
                <w:color w:val="000000" w:themeColor="text1"/>
                <w:sz w:val="36"/>
                <w:szCs w:val="36"/>
                <w:rtl/>
                <w:lang w:bidi=""/>
              </w:rPr>
              <w:t>تكون اليقظة الطبيعيّة عند أدنى حدّ لها في الفترة بين مُنتصف الليل والساعة 6 صباحًا.</w:t>
            </w:r>
          </w:p>
        </w:tc>
      </w:tr>
      <w:tr w:rsidR="00E26508" w:rsidRPr="00605E74" w14:paraId="11488CC0" w14:textId="77777777" w:rsidTr="00E26508">
        <w:tc>
          <w:tcPr>
            <w:tcW w:w="8926" w:type="dxa"/>
          </w:tcPr>
          <w:p w14:paraId="19BD6140" w14:textId="4FA5C00D" w:rsidR="00E26508" w:rsidRPr="00863097" w:rsidRDefault="00863097" w:rsidP="00863097">
            <w:pPr>
              <w:autoSpaceDE w:val="0"/>
              <w:autoSpaceDN w:val="0"/>
              <w:bidi/>
              <w:adjustRightInd w:val="0"/>
              <w:rPr>
                <w:rFonts w:ascii="Microsoft Sans Serif" w:hAnsi="Microsoft Sans Serif" w:cs="Microsoft Sans Serif"/>
                <w:color w:val="000000" w:themeColor="text1"/>
                <w:sz w:val="17"/>
                <w:szCs w:val="17"/>
                <w:lang w:bidi=""/>
              </w:rPr>
            </w:pPr>
            <w:r w:rsidRPr="002A2D11">
              <w:rPr>
                <w:rFonts w:ascii="Arial" w:hAnsi="Arial" w:cs="Arial"/>
                <w:color w:val="000000" w:themeColor="text1"/>
                <w:sz w:val="36"/>
                <w:szCs w:val="36"/>
                <w:rtl/>
                <w:lang w:bidi=""/>
              </w:rPr>
              <w:t>النوم هو الحلّ الوحيد للتخلُّص من الشعور بالتعب.</w:t>
            </w:r>
          </w:p>
        </w:tc>
      </w:tr>
      <w:tr w:rsidR="00E26508" w:rsidRPr="00605E74" w14:paraId="362F2697" w14:textId="77777777" w:rsidTr="00E26508">
        <w:tc>
          <w:tcPr>
            <w:tcW w:w="8926" w:type="dxa"/>
          </w:tcPr>
          <w:p w14:paraId="274C5394" w14:textId="6222F2E5" w:rsidR="00E26508" w:rsidRPr="00605E74" w:rsidRDefault="00863097" w:rsidP="009D01A2">
            <w:pPr>
              <w:bidi/>
              <w:jc w:val="left"/>
            </w:pPr>
            <w:r w:rsidRPr="00D758E3">
              <w:rPr>
                <w:rFonts w:ascii="Arial" w:hAnsi="Arial" w:cs="Arial"/>
                <w:color w:val="000000" w:themeColor="text1"/>
                <w:sz w:val="36"/>
                <w:szCs w:val="36"/>
                <w:rtl/>
                <w:lang w:bidi=""/>
              </w:rPr>
              <w:t xml:space="preserve">يُساعد أخذ فترة راحة لمدة خمس عشرة دقيقة كل ساعتين من القيادة في </w:t>
            </w:r>
            <w:r w:rsidRPr="00D758E3">
              <w:rPr>
                <w:rFonts w:ascii="Arial" w:hAnsi="Arial" w:cs="Arial"/>
                <w:color w:val="000000" w:themeColor="text1"/>
                <w:sz w:val="36"/>
                <w:szCs w:val="36"/>
                <w:rtl/>
                <w:lang w:bidi=""/>
              </w:rPr>
              <w:br/>
              <w:t>تخفيف الشعور بالإجهاد.</w:t>
            </w:r>
          </w:p>
        </w:tc>
      </w:tr>
      <w:tr w:rsidR="00E26508" w:rsidRPr="00605E74" w14:paraId="6B7F5145" w14:textId="77777777" w:rsidTr="00E26508">
        <w:tc>
          <w:tcPr>
            <w:tcW w:w="8926" w:type="dxa"/>
          </w:tcPr>
          <w:p w14:paraId="49E82FD1" w14:textId="77777777" w:rsidR="00E26508" w:rsidRPr="00605E74" w:rsidRDefault="00E26508" w:rsidP="009D01A2">
            <w:pPr>
              <w:bidi/>
              <w:jc w:val="left"/>
              <w:rPr>
                <w:rFonts w:ascii="Arial" w:hAnsi="Arial" w:cs="Arial"/>
                <w:sz w:val="36"/>
                <w:szCs w:val="36"/>
              </w:rPr>
            </w:pPr>
          </w:p>
        </w:tc>
      </w:tr>
      <w:tr w:rsidR="00E26508" w:rsidRPr="00605E74" w14:paraId="3C3FB3D5" w14:textId="77777777" w:rsidTr="00E26508">
        <w:tc>
          <w:tcPr>
            <w:tcW w:w="8926" w:type="dxa"/>
          </w:tcPr>
          <w:p w14:paraId="0E5DB6EF" w14:textId="4C281DD0" w:rsidR="00E26508" w:rsidRPr="006B0CB4" w:rsidRDefault="006B0CB4" w:rsidP="009D01A2">
            <w:pPr>
              <w:pStyle w:val="Heading2"/>
              <w:bidi/>
              <w:jc w:val="left"/>
              <w:outlineLvl w:val="1"/>
              <w:rPr>
                <w:rFonts w:cstheme="majorHAnsi"/>
                <w:sz w:val="17"/>
                <w:szCs w:val="17"/>
              </w:rPr>
            </w:pPr>
            <w:bookmarkStart w:id="10" w:name="_Toc35939801"/>
            <w:r w:rsidRPr="006B0CB4">
              <w:rPr>
                <w:rFonts w:cstheme="majorHAnsi"/>
                <w:sz w:val="96"/>
                <w:szCs w:val="44"/>
                <w:rtl/>
              </w:rPr>
              <w:t>سلوك السائق</w:t>
            </w:r>
            <w:bookmarkEnd w:id="10"/>
          </w:p>
        </w:tc>
      </w:tr>
      <w:tr w:rsidR="00E26508" w:rsidRPr="00605E74" w14:paraId="036D9EC0" w14:textId="77777777" w:rsidTr="00E26508">
        <w:tc>
          <w:tcPr>
            <w:tcW w:w="8926" w:type="dxa"/>
          </w:tcPr>
          <w:p w14:paraId="72E2D761" w14:textId="1ADFB753" w:rsidR="00E26508" w:rsidRPr="00605E74" w:rsidRDefault="005C2FC5" w:rsidP="005C2FC5">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التركيز هو جزء أساسيّ من القدرة على مُلاحظة المخاطر، واتخاذ خيارات مُستنيرة في أثناء القيادة</w:t>
            </w:r>
            <w:r w:rsidR="00E26508" w:rsidRPr="00605E74">
              <w:t>.</w:t>
            </w:r>
          </w:p>
        </w:tc>
      </w:tr>
      <w:tr w:rsidR="00E26508" w:rsidRPr="00605E74" w14:paraId="21BC86C7" w14:textId="77777777" w:rsidTr="00E26508">
        <w:tc>
          <w:tcPr>
            <w:tcW w:w="8926" w:type="dxa"/>
          </w:tcPr>
          <w:p w14:paraId="1F6FDEA1" w14:textId="4350DE85" w:rsidR="00E26508" w:rsidRPr="0090755A" w:rsidRDefault="0090755A" w:rsidP="0090755A">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يؤثِّر مستوى تركيزك على قدرتك على التعامل مع المخاطر والظروف المُتغيرة.</w:t>
            </w:r>
          </w:p>
        </w:tc>
      </w:tr>
      <w:tr w:rsidR="00E26508" w:rsidRPr="00605E74" w14:paraId="742D661C" w14:textId="77777777" w:rsidTr="00E26508">
        <w:tc>
          <w:tcPr>
            <w:tcW w:w="8926" w:type="dxa"/>
          </w:tcPr>
          <w:p w14:paraId="588B5449" w14:textId="34D59B3E" w:rsidR="00E26508" w:rsidRPr="004F153E" w:rsidRDefault="004F153E" w:rsidP="004F153E">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يُمكن أن تؤثِّر العديد من العوامل على مستوى تركيزك؛ بما في ذلك الإجهاد، أو الكحول، أو العقاقير، أو الضغط النفسي، أو محاولة أداء مهام مُتعددة، أو استخدام الهاتف الجوَّال.</w:t>
            </w:r>
          </w:p>
        </w:tc>
      </w:tr>
      <w:tr w:rsidR="00E26508" w:rsidRPr="00605E74" w14:paraId="50161E86" w14:textId="77777777" w:rsidTr="00E26508">
        <w:tc>
          <w:tcPr>
            <w:tcW w:w="8926" w:type="dxa"/>
          </w:tcPr>
          <w:p w14:paraId="0CB3281A" w14:textId="246C1351" w:rsidR="00E26508" w:rsidRPr="004F153E" w:rsidRDefault="004F153E" w:rsidP="004F153E">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lastRenderedPageBreak/>
              <w:t>عليك الحدّ من المُشتِّتات الموجودة داخل السيارة في جميع الأوقات.</w:t>
            </w:r>
          </w:p>
        </w:tc>
      </w:tr>
      <w:tr w:rsidR="00E26508" w:rsidRPr="00605E74" w14:paraId="490C1782" w14:textId="77777777" w:rsidTr="00E26508">
        <w:tc>
          <w:tcPr>
            <w:tcW w:w="8926" w:type="dxa"/>
          </w:tcPr>
          <w:p w14:paraId="45B9F957" w14:textId="59F7AE61" w:rsidR="00E43811" w:rsidRPr="007F031C" w:rsidRDefault="00E43811" w:rsidP="00E43811">
            <w:pPr>
              <w:autoSpaceDE w:val="0"/>
              <w:autoSpaceDN w:val="0"/>
              <w:bidi/>
              <w:adjustRightInd w:val="0"/>
              <w:rPr>
                <w:rFonts w:ascii="Arial" w:hAnsi="Arial" w:cs="Arial"/>
                <w:color w:val="373736"/>
                <w:sz w:val="36"/>
                <w:szCs w:val="36"/>
                <w:lang w:bidi=""/>
              </w:rPr>
            </w:pPr>
            <w:r w:rsidRPr="007F031C">
              <w:rPr>
                <w:rFonts w:ascii="Arial" w:hAnsi="Arial" w:cs="Arial"/>
                <w:color w:val="373736"/>
                <w:sz w:val="36"/>
                <w:szCs w:val="36"/>
                <w:rtl/>
                <w:lang w:bidi=""/>
              </w:rPr>
              <w:t xml:space="preserve">لا تستخدم الهاتف الجوَّال في أثناء القيادة، حتى إن كان هذا التصرُّف قانونيًّا في مكان تواجدك. </w:t>
            </w:r>
          </w:p>
          <w:p w14:paraId="794E39CB" w14:textId="0DE9A392" w:rsidR="00E26508" w:rsidRPr="00605E74" w:rsidRDefault="00E43811" w:rsidP="00E43811">
            <w:pPr>
              <w:bidi/>
              <w:jc w:val="left"/>
              <w:rPr>
                <w:rFonts w:ascii="Microsoft Sans Serif" w:hAnsi="Microsoft Sans Serif" w:cs="Microsoft Sans Serif"/>
                <w:sz w:val="17"/>
                <w:szCs w:val="17"/>
              </w:rPr>
            </w:pPr>
            <w:r w:rsidRPr="007F031C">
              <w:rPr>
                <w:rFonts w:ascii="Arial" w:hAnsi="Arial" w:cs="Arial"/>
                <w:color w:val="373736"/>
                <w:sz w:val="36"/>
                <w:szCs w:val="36"/>
                <w:rtl/>
                <w:lang w:bidi=""/>
              </w:rPr>
              <w:t>حتى استخدام الهاتف الجوَّال عبر السمَّاعات يكون له تأثير سلبي كبير على قدرتك على التركيز؛ ويزيد من خطر تعرُّضك لحادث</w:t>
            </w:r>
            <w:r>
              <w:rPr>
                <w:rFonts w:ascii="Arial" w:hAnsi="Arial" w:cs="Arial"/>
                <w:color w:val="373736"/>
                <w:sz w:val="36"/>
                <w:szCs w:val="36"/>
                <w:lang w:bidi=""/>
              </w:rPr>
              <w:t>.</w:t>
            </w:r>
          </w:p>
        </w:tc>
      </w:tr>
      <w:tr w:rsidR="00E26508" w:rsidRPr="00605E74" w14:paraId="32559451" w14:textId="77777777" w:rsidTr="00E26508">
        <w:tc>
          <w:tcPr>
            <w:tcW w:w="8926" w:type="dxa"/>
          </w:tcPr>
          <w:p w14:paraId="6FEEAC51" w14:textId="0F1BFF2A" w:rsidR="00E26508" w:rsidRPr="00AB1203" w:rsidRDefault="00AB1203" w:rsidP="00AB1203">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"زمن رد الفعل" الخاص بك هو الزمن الذي تستغرقه لرؤية الخطر، واتخاذ قرار بشأن التصرُّف الذي يتعين عليك القيام به.</w:t>
            </w:r>
          </w:p>
        </w:tc>
      </w:tr>
      <w:tr w:rsidR="00E26508" w:rsidRPr="00605E74" w14:paraId="447F49CB" w14:textId="77777777" w:rsidTr="00E26508">
        <w:tc>
          <w:tcPr>
            <w:tcW w:w="8926" w:type="dxa"/>
          </w:tcPr>
          <w:p w14:paraId="1827A8B1" w14:textId="058B7098" w:rsidR="00E26508" w:rsidRPr="00605E74" w:rsidRDefault="008D18DE" w:rsidP="009D01A2">
            <w:pPr>
              <w:bidi/>
              <w:jc w:val="left"/>
              <w:rPr>
                <w:rFonts w:ascii="Microsoft Sans Serif" w:hAnsi="Microsoft Sans Serif" w:cs="Microsoft Sans Serif"/>
                <w:sz w:val="17"/>
                <w:szCs w:val="17"/>
              </w:rPr>
            </w:pPr>
            <w:r w:rsidRPr="007F031C">
              <w:rPr>
                <w:rFonts w:ascii="Arial" w:hAnsi="Arial" w:cs="Arial"/>
                <w:color w:val="373736"/>
                <w:sz w:val="36"/>
                <w:szCs w:val="36"/>
                <w:rtl/>
                <w:lang w:bidi=""/>
              </w:rPr>
              <w:t>عادة ما يستغرق رد فعل السائق وهو بكامل تركيزه من دقيقة إلى دقيقتين.</w:t>
            </w:r>
          </w:p>
        </w:tc>
      </w:tr>
      <w:tr w:rsidR="00E26508" w:rsidRPr="00605E74" w14:paraId="1F365F6C" w14:textId="77777777" w:rsidTr="00E26508">
        <w:tc>
          <w:tcPr>
            <w:tcW w:w="8926" w:type="dxa"/>
          </w:tcPr>
          <w:p w14:paraId="623ED320" w14:textId="0A3BCE5F" w:rsidR="00E26508" w:rsidRPr="008D18DE" w:rsidRDefault="008D18DE" w:rsidP="008D18DE">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قد يستغرق رد فعل السائق وهو في حالة "القيادة دون تفكير" ما يصل إلى 9 ثوانٍ.</w:t>
            </w:r>
          </w:p>
        </w:tc>
      </w:tr>
      <w:tr w:rsidR="00E26508" w:rsidRPr="00605E74" w14:paraId="494A17A5" w14:textId="77777777" w:rsidTr="00E26508">
        <w:tc>
          <w:tcPr>
            <w:tcW w:w="8926" w:type="dxa"/>
          </w:tcPr>
          <w:p w14:paraId="03F78230" w14:textId="77777777" w:rsidR="00E26508" w:rsidRPr="00605E74" w:rsidRDefault="00E26508" w:rsidP="009D01A2">
            <w:pPr>
              <w:bidi/>
              <w:jc w:val="left"/>
              <w:rPr>
                <w:rFonts w:ascii="Arial" w:hAnsi="Arial" w:cs="Arial"/>
                <w:sz w:val="36"/>
                <w:szCs w:val="36"/>
              </w:rPr>
            </w:pPr>
          </w:p>
        </w:tc>
      </w:tr>
      <w:tr w:rsidR="00E26508" w:rsidRPr="00605E74" w14:paraId="73C17534" w14:textId="77777777" w:rsidTr="00E26508">
        <w:tc>
          <w:tcPr>
            <w:tcW w:w="8926" w:type="dxa"/>
          </w:tcPr>
          <w:p w14:paraId="3A79F53A" w14:textId="00480D5D" w:rsidR="00E26508" w:rsidRPr="008D18DE" w:rsidRDefault="008D18DE" w:rsidP="009D01A2">
            <w:pPr>
              <w:pStyle w:val="Heading2"/>
              <w:bidi/>
              <w:jc w:val="left"/>
              <w:outlineLvl w:val="1"/>
              <w:rPr>
                <w:rFonts w:cstheme="majorHAnsi"/>
                <w:sz w:val="17"/>
                <w:szCs w:val="17"/>
              </w:rPr>
            </w:pPr>
            <w:bookmarkStart w:id="11" w:name="_Toc35939802"/>
            <w:r w:rsidRPr="008D18DE">
              <w:rPr>
                <w:rFonts w:cstheme="majorHAnsi"/>
                <w:sz w:val="96"/>
                <w:szCs w:val="44"/>
                <w:rtl/>
              </w:rPr>
              <w:t>القيادة الدفاعيّة</w:t>
            </w:r>
            <w:bookmarkEnd w:id="11"/>
          </w:p>
        </w:tc>
      </w:tr>
      <w:tr w:rsidR="00E26508" w:rsidRPr="00605E74" w14:paraId="07961706" w14:textId="77777777" w:rsidTr="00E26508">
        <w:tc>
          <w:tcPr>
            <w:tcW w:w="8926" w:type="dxa"/>
          </w:tcPr>
          <w:p w14:paraId="5FBA4280" w14:textId="70C736A4" w:rsidR="00E26508" w:rsidRPr="002B23FF" w:rsidRDefault="002B23FF" w:rsidP="002B23FF">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المقصود بالقيادة الدفاعيّة أن تقود بطريقة تمنحك أفضل فرصة لتفادي الأخطاء، سواء كانت أخطاءك أو أخطاء الغير!</w:t>
            </w:r>
          </w:p>
        </w:tc>
      </w:tr>
      <w:tr w:rsidR="00E26508" w:rsidRPr="00605E74" w14:paraId="3F4F391F" w14:textId="77777777" w:rsidTr="00E26508">
        <w:tc>
          <w:tcPr>
            <w:tcW w:w="8926" w:type="dxa"/>
          </w:tcPr>
          <w:p w14:paraId="2CB307FE" w14:textId="77777777" w:rsidR="00353C6F" w:rsidRPr="007F031C" w:rsidRDefault="00353C6F" w:rsidP="00353C6F">
            <w:pPr>
              <w:autoSpaceDE w:val="0"/>
              <w:autoSpaceDN w:val="0"/>
              <w:bidi/>
              <w:adjustRightInd w:val="0"/>
              <w:spacing w:before="0" w:after="160" w:line="259" w:lineRule="auto"/>
              <w:jc w:val="left"/>
              <w:rPr>
                <w:rFonts w:ascii="Arial" w:hAnsi="Arial" w:cs="Arial"/>
                <w:color w:val="373736"/>
                <w:sz w:val="36"/>
                <w:szCs w:val="36"/>
                <w:lang w:bidi=""/>
              </w:rPr>
            </w:pPr>
            <w:r w:rsidRPr="007F031C">
              <w:rPr>
                <w:rFonts w:ascii="Arial" w:hAnsi="Arial" w:cs="Arial"/>
                <w:color w:val="373736"/>
                <w:sz w:val="36"/>
                <w:szCs w:val="36"/>
                <w:rtl/>
                <w:lang w:bidi=""/>
              </w:rPr>
              <w:t>حدَّد طريقة مدروسة للتعرُّف على أي مخاطر، والتعامل معها، وستُصبح طريقة قيادتك الدائمة.</w:t>
            </w:r>
          </w:p>
          <w:p w14:paraId="17297A28" w14:textId="77777777" w:rsidR="009349A6" w:rsidRPr="007F031C" w:rsidRDefault="009349A6" w:rsidP="009349A6">
            <w:pPr>
              <w:numPr>
                <w:ilvl w:val="0"/>
                <w:numId w:val="15"/>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لا تُغيِّر طريقة قيادتك بسبب الضغط الذي يمارسه عليك رواد الطريق الآخرون.</w:t>
            </w:r>
          </w:p>
          <w:p w14:paraId="2D401F0F" w14:textId="77777777" w:rsidR="009349A6" w:rsidRPr="007F031C" w:rsidRDefault="009349A6" w:rsidP="009349A6">
            <w:pPr>
              <w:numPr>
                <w:ilvl w:val="0"/>
                <w:numId w:val="15"/>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تدرَّب على تحسين تركيزك.</w:t>
            </w:r>
          </w:p>
          <w:p w14:paraId="0FF443B7" w14:textId="77777777" w:rsidR="009349A6" w:rsidRPr="007F031C" w:rsidRDefault="009349A6" w:rsidP="009349A6">
            <w:pPr>
              <w:numPr>
                <w:ilvl w:val="0"/>
                <w:numId w:val="15"/>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حسِّن إدراكك للمخاطر.</w:t>
            </w:r>
          </w:p>
          <w:p w14:paraId="28D67EFA" w14:textId="77777777" w:rsidR="009349A6" w:rsidRPr="007F031C" w:rsidRDefault="009349A6" w:rsidP="009349A6">
            <w:pPr>
              <w:numPr>
                <w:ilvl w:val="0"/>
                <w:numId w:val="15"/>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توقَّع دائمًا أن تُسبب لك أفعال رواد الطريق الآخرين المشكلات.</w:t>
            </w:r>
          </w:p>
          <w:p w14:paraId="4B63660F" w14:textId="6C94B345" w:rsidR="00E26508" w:rsidRPr="009349A6" w:rsidRDefault="009349A6" w:rsidP="009349A6">
            <w:pPr>
              <w:numPr>
                <w:ilvl w:val="0"/>
                <w:numId w:val="15"/>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حاول الحصول على المزيد من التدريب على القيادة؛ ولا يهم مدى حُسن قيادتك، فهناك دائمًا المزيد لتتعلَّمه.</w:t>
            </w:r>
          </w:p>
        </w:tc>
      </w:tr>
      <w:tr w:rsidR="00E26508" w:rsidRPr="00605E74" w14:paraId="4021002D" w14:textId="77777777" w:rsidTr="00E26508">
        <w:tc>
          <w:tcPr>
            <w:tcW w:w="8926" w:type="dxa"/>
          </w:tcPr>
          <w:p w14:paraId="5D4F34C6" w14:textId="6F403E30" w:rsidR="00E26508" w:rsidRPr="000D1343" w:rsidRDefault="000D1343" w:rsidP="000D1343">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عليك القيادة دائمًا على بُعد يسمح لك بالتوقَّف الجيد في المساحة الخالية أمامك</w:t>
            </w:r>
            <w:r w:rsidR="003A64D4">
              <w:t>.</w:t>
            </w:r>
          </w:p>
          <w:p w14:paraId="7CDD7923" w14:textId="77777777" w:rsidR="00F37255" w:rsidRPr="007F031C" w:rsidRDefault="00F37255" w:rsidP="00F37255">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قد تزيد مسافات الفرملة زيادة ملحوظة على أسطح الطُّرُق المُختلفة. ستحتاج المزيد من الوقت للتوقُّف على طريق رطب أو ترابيّ.</w:t>
            </w:r>
          </w:p>
          <w:p w14:paraId="577D3437" w14:textId="77777777" w:rsidR="00F37255" w:rsidRPr="007F031C" w:rsidRDefault="00F37255" w:rsidP="00F37255">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lastRenderedPageBreak/>
              <w:t>تأكَّد من أنك على دراية بمدى فعالية الفرامل في مركبتك.</w:t>
            </w:r>
          </w:p>
          <w:p w14:paraId="79490F99" w14:textId="77777777" w:rsidR="00F37255" w:rsidRPr="007F031C" w:rsidRDefault="00F37255" w:rsidP="00F37255">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ضع في اعتبارك سطح الطريق الذي تقود مركبتك عليه.</w:t>
            </w:r>
          </w:p>
          <w:p w14:paraId="02E856D3" w14:textId="77777777" w:rsidR="00F37255" w:rsidRPr="007F031C" w:rsidRDefault="00F37255" w:rsidP="00F37255">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 xml:space="preserve">يُمكن أن يكون أيضًا للظروف المناخيّة تأثير كبير على الفرملة ومسافات التوقُّف. </w:t>
            </w:r>
          </w:p>
          <w:p w14:paraId="7936A33B" w14:textId="4342318B" w:rsidR="00E26508" w:rsidRPr="00F37255" w:rsidRDefault="00F37255" w:rsidP="00F37255">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تجنَّب دائمًا الفرملة الشديدة، أو الإسراع الشديد، أو تغيير الاتجاه الشديد في الطقس السيئ</w:t>
            </w:r>
            <w:r w:rsidR="003A64D4">
              <w:t>.</w:t>
            </w:r>
          </w:p>
        </w:tc>
      </w:tr>
      <w:tr w:rsidR="00E26508" w:rsidRPr="00605E74" w14:paraId="0FC88E2B" w14:textId="77777777" w:rsidTr="00E26508">
        <w:tc>
          <w:tcPr>
            <w:tcW w:w="8926" w:type="dxa"/>
          </w:tcPr>
          <w:p w14:paraId="0315DDE5" w14:textId="77777777" w:rsidR="006B624B" w:rsidRPr="007F031C" w:rsidRDefault="006B624B" w:rsidP="006B624B">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lastRenderedPageBreak/>
              <w:t>لاحظ المخاطر مُبكرًا قدر الإمكان. ابحث عن علامات تُشير إلى وجود خطر؛ مثل لافتات الطريق، وحالة الطريق، وعلامات الطريق، وسلوك رواد الطريق الآخرين أو دليل على سلوكهم السابق كآثار الانزلاق الظاهرة على سطح الطريق.</w:t>
            </w:r>
          </w:p>
          <w:p w14:paraId="78EE5C6D" w14:textId="77777777" w:rsidR="006B624B" w:rsidRPr="007F031C" w:rsidRDefault="006B624B" w:rsidP="006B624B">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قرِّر ما قد يحدث، ثم اتجه إلى أفضل مكان على الطريق يسمح لك برؤية الخطر مُبكرًا والتعامل معه.</w:t>
            </w:r>
          </w:p>
          <w:p w14:paraId="6B5CB151" w14:textId="77777777" w:rsidR="006B624B" w:rsidRPr="007F031C" w:rsidRDefault="006B624B" w:rsidP="006B624B">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على سبيل المثال، عند الاقتراب من مُنحنى على اليمين، اتجه إلى أبعد نقطة لحارة السير أو الطريق على اليسار بالطريقة الأكثر أمانًا بالنسبة لرواد الطريق الآخرين قدر الإمكان. سيُساعدك هذا على أن ترى ما بعد المنحنى، واكتشاف المخاطر مُبكِّرًا.</w:t>
            </w:r>
          </w:p>
          <w:p w14:paraId="5E0B5A99" w14:textId="77777777" w:rsidR="006B624B" w:rsidRPr="007F031C" w:rsidRDefault="006B624B" w:rsidP="006B624B">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في حالة وجود تقاطع أمامك على اليسار، تحرِّك إلى أبعد نقطة مُمكنة ليمين حارة سيرك أو جانبك في الطريق بالقدر الأكثر أمانًا المُتاح لك.</w:t>
            </w:r>
          </w:p>
          <w:p w14:paraId="50A973B4" w14:textId="60BEA448" w:rsidR="00E26508" w:rsidRPr="006B624B" w:rsidRDefault="006B624B" w:rsidP="006B624B">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اترك مسافة كافية بينك وبين أي خطر قدر الإمكان</w:t>
            </w:r>
            <w:r w:rsidR="00E26508" w:rsidRPr="00605E74">
              <w:t>.</w:t>
            </w:r>
          </w:p>
        </w:tc>
      </w:tr>
      <w:tr w:rsidR="00E26508" w:rsidRPr="00605E74" w14:paraId="68A4287F" w14:textId="77777777" w:rsidTr="00E26508">
        <w:tc>
          <w:tcPr>
            <w:tcW w:w="8926" w:type="dxa"/>
          </w:tcPr>
          <w:p w14:paraId="4A77040E" w14:textId="77777777" w:rsidR="00FA68DE" w:rsidRPr="007F031C" w:rsidRDefault="00FA68DE" w:rsidP="00FA68DE">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لاحظ المخاطر مُبكرًا قدر الإمكان. ابحث عن علامات تُشير إلى وجود خطر؛ مثل لافتات الطريق، وحالة الطريق، وعلامات الطريق، وسلوك رواد الطريق الآخرين أو دليل على سلوكهم السابق كآثار الانزلاق الظاهرة على سطح الطريق.</w:t>
            </w:r>
          </w:p>
          <w:p w14:paraId="52E3753C" w14:textId="77777777" w:rsidR="00FA68DE" w:rsidRPr="007F031C" w:rsidRDefault="00FA68DE" w:rsidP="00FA68DE">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قرِّر ما قد يحدث، ثم اتجه إلى أفضل مكان على الطريق يسمح لك برؤية الخطر مُبكرًا والتعامل معه.</w:t>
            </w:r>
          </w:p>
          <w:p w14:paraId="7B156B11" w14:textId="77777777" w:rsidR="00FA68DE" w:rsidRPr="007F031C" w:rsidRDefault="00FA68DE" w:rsidP="00FA68DE">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على سبيل المثال، عند الاقتراب من مُنحنى على اليمين، اتجه إلى أبعد نقطة لحارة السير أو الطريق على اليسار بالطريقة الأكثر أمانًا بالنسبة لرواد الطريق الآخرين قدر الإمكان. سيُساعدك هذا على أن ترى ما بعد المنحنى، واكتشاف المخاطر مُبكِّرًا.</w:t>
            </w:r>
          </w:p>
          <w:p w14:paraId="7FB95712" w14:textId="77777777" w:rsidR="00FA68DE" w:rsidRPr="007F031C" w:rsidRDefault="00FA68DE" w:rsidP="00FA68DE">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في حالة وجود تقاطع أمامك على اليسار، تحرِّك إلى أبعد نقطة مُمكنة ليمين حارة سيرك أو جانبك في الطريق بالقدر الأكثر أمانًا المُتاح لك.</w:t>
            </w:r>
          </w:p>
          <w:p w14:paraId="70542F36" w14:textId="76FC7BCC" w:rsidR="00E26508" w:rsidRPr="00FA68DE" w:rsidRDefault="00FA68DE" w:rsidP="00FA68DE">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اترك مسافة كافية بينك وبين أي خطر قدر الإمكان.</w:t>
            </w:r>
          </w:p>
        </w:tc>
      </w:tr>
      <w:tr w:rsidR="00E26508" w:rsidRPr="00605E74" w14:paraId="647E6325" w14:textId="77777777" w:rsidTr="00E26508">
        <w:tc>
          <w:tcPr>
            <w:tcW w:w="8926" w:type="dxa"/>
          </w:tcPr>
          <w:p w14:paraId="7CB26FF7" w14:textId="77777777" w:rsidR="00E26508" w:rsidRPr="00605E74" w:rsidRDefault="00E26508" w:rsidP="009D01A2">
            <w:pPr>
              <w:bidi/>
              <w:jc w:val="left"/>
              <w:rPr>
                <w:rFonts w:ascii="Arial" w:hAnsi="Arial" w:cs="Arial"/>
                <w:sz w:val="36"/>
                <w:szCs w:val="36"/>
              </w:rPr>
            </w:pPr>
          </w:p>
        </w:tc>
      </w:tr>
      <w:tr w:rsidR="00E26508" w:rsidRPr="00605E74" w14:paraId="41616D72" w14:textId="77777777" w:rsidTr="00E26508">
        <w:tc>
          <w:tcPr>
            <w:tcW w:w="8926" w:type="dxa"/>
          </w:tcPr>
          <w:p w14:paraId="5FAE6B90" w14:textId="2D7EC47A" w:rsidR="00E26508" w:rsidRPr="00FA68DE" w:rsidRDefault="00FA68DE" w:rsidP="009D01A2">
            <w:pPr>
              <w:pStyle w:val="Heading2"/>
              <w:bidi/>
              <w:jc w:val="left"/>
              <w:outlineLvl w:val="1"/>
              <w:rPr>
                <w:rFonts w:cstheme="majorHAnsi"/>
                <w:sz w:val="17"/>
                <w:szCs w:val="17"/>
              </w:rPr>
            </w:pPr>
            <w:bookmarkStart w:id="12" w:name="_Toc35939803"/>
            <w:r w:rsidRPr="00FA68DE">
              <w:rPr>
                <w:rFonts w:cstheme="majorHAnsi"/>
                <w:sz w:val="96"/>
                <w:szCs w:val="44"/>
                <w:rtl/>
              </w:rPr>
              <w:lastRenderedPageBreak/>
              <w:t>القيادة الاقتصاديّة</w:t>
            </w:r>
            <w:bookmarkEnd w:id="12"/>
          </w:p>
        </w:tc>
      </w:tr>
      <w:tr w:rsidR="00E26508" w:rsidRPr="00605E74" w14:paraId="7CD5325E" w14:textId="77777777" w:rsidTr="00E26508">
        <w:tc>
          <w:tcPr>
            <w:tcW w:w="8926" w:type="dxa"/>
          </w:tcPr>
          <w:p w14:paraId="51B08B19" w14:textId="20D4FD27" w:rsidR="00E26508" w:rsidRPr="00642B63" w:rsidRDefault="00642B63" w:rsidP="00642B63">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القيادة الاقتصادية هو المصطلح المُستخدم لوصف طريقة القيادة التي توفِّر في استهلاك الوقود قدر الإمكان.</w:t>
            </w:r>
          </w:p>
        </w:tc>
      </w:tr>
      <w:tr w:rsidR="00E26508" w:rsidRPr="00605E74" w14:paraId="2FF994A7" w14:textId="77777777" w:rsidTr="00E26508">
        <w:tc>
          <w:tcPr>
            <w:tcW w:w="8926" w:type="dxa"/>
          </w:tcPr>
          <w:p w14:paraId="19FA3CC2" w14:textId="40843903" w:rsidR="00E26508" w:rsidRPr="000740CA" w:rsidRDefault="000740CA" w:rsidP="000740CA">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تتسم بوجود ضرر أقل على البيئة، وبأسلوب قيادة أكثر سلاسة وأمانًا، وتوفِّر المال أيضًا.</w:t>
            </w:r>
          </w:p>
        </w:tc>
      </w:tr>
      <w:tr w:rsidR="00E26508" w:rsidRPr="00605E74" w14:paraId="6BA9114C" w14:textId="77777777" w:rsidTr="00E26508">
        <w:tc>
          <w:tcPr>
            <w:tcW w:w="8926" w:type="dxa"/>
          </w:tcPr>
          <w:p w14:paraId="6DD176E8"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تحقَّق من ضغط الإطارات: تتسبَّب الإطارات مُنخفضة الضغط في استهلاك المزيد من الوقود، وتؤثر على قدرة فرملة المركبة، وثبات القيادة.</w:t>
            </w:r>
          </w:p>
          <w:p w14:paraId="17CBA422"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تأكَّد من أن المركبة مُصانة جيدًا، وتعمل بكفاءة، وتحقَّق من شد أو سحب الفرامل.</w:t>
            </w:r>
          </w:p>
          <w:p w14:paraId="7A647DF2"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قلِّل الحمولة أو الوزن الزائد غير الضروري على المركبة أو داخلها.</w:t>
            </w:r>
          </w:p>
          <w:p w14:paraId="7C40A5B2"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تجنَّب الرحلات القصيرة.</w:t>
            </w:r>
          </w:p>
          <w:p w14:paraId="5721965F"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أوقف تشغيل المحرك، إذا توقفت لأكثر من بضع ثوانٍ.</w:t>
            </w:r>
          </w:p>
          <w:p w14:paraId="3E92AC54"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هدئ السرعة. كلما زادت السرعة، زاد استهلاك الوقود.</w:t>
            </w:r>
          </w:p>
          <w:p w14:paraId="1BE9E8FC" w14:textId="77777777" w:rsidR="00D37E7D" w:rsidRPr="007F031C" w:rsidRDefault="00D37E7D" w:rsidP="00D37E7D">
            <w:pPr>
              <w:numPr>
                <w:ilvl w:val="0"/>
                <w:numId w:val="16"/>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تجنَّب الفرملة الشديدة والإسراع الشديد.</w:t>
            </w:r>
          </w:p>
          <w:p w14:paraId="67560FCD" w14:textId="2758ABAC" w:rsidR="00E26508" w:rsidRPr="00D37E7D" w:rsidRDefault="00D37E7D" w:rsidP="00D37E7D">
            <w:pPr>
              <w:numPr>
                <w:ilvl w:val="0"/>
                <w:numId w:val="16"/>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استبق، وخطِّط مُسبقًا، وتعرَّف على المخاطر مُبكرًا؛ لتحدّ من حاجتك إلى الفرملة والإسراع.</w:t>
            </w:r>
          </w:p>
        </w:tc>
      </w:tr>
      <w:tr w:rsidR="00E26508" w:rsidRPr="00605E74" w14:paraId="7FEFF816" w14:textId="77777777" w:rsidTr="00E26508">
        <w:tc>
          <w:tcPr>
            <w:tcW w:w="8926" w:type="dxa"/>
          </w:tcPr>
          <w:p w14:paraId="64D335D1" w14:textId="77777777" w:rsidR="00F75531" w:rsidRPr="007F031C" w:rsidRDefault="00F75531" w:rsidP="00F75531">
            <w:pPr>
              <w:autoSpaceDE w:val="0"/>
              <w:autoSpaceDN w:val="0"/>
              <w:bidi/>
              <w:adjustRightInd w:val="0"/>
              <w:rPr>
                <w:rFonts w:ascii="Arial" w:hAnsi="Arial" w:cs="Arial"/>
                <w:color w:val="373736"/>
                <w:sz w:val="36"/>
                <w:szCs w:val="36"/>
                <w:lang w:bidi=""/>
              </w:rPr>
            </w:pPr>
            <w:r w:rsidRPr="007F031C">
              <w:rPr>
                <w:rFonts w:ascii="Arial" w:hAnsi="Arial" w:cs="Arial"/>
                <w:color w:val="373736"/>
                <w:sz w:val="36"/>
                <w:szCs w:val="36"/>
                <w:rtl/>
                <w:lang w:bidi=""/>
              </w:rPr>
              <w:t>مزايا القيادة الاقتصاديّة:</w:t>
            </w:r>
          </w:p>
          <w:p w14:paraId="5250DFFE"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خفض معدل استهلاكك للوقود بما يصل إلى 15%.</w:t>
            </w:r>
          </w:p>
          <w:p w14:paraId="03ADF19D"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الحدّ من تدهور حالة المركبات، ومن ثمَّ خفض تكاليف الصيانة.</w:t>
            </w:r>
          </w:p>
          <w:p w14:paraId="431ABB73"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خفض تكاليف التصليح الناتجة عن حوادث الطريق، أو الضرر الناجم عن سوء قيادة المركبة.</w:t>
            </w:r>
          </w:p>
          <w:p w14:paraId="7395F315"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تحسين سمعة الشركة؛ نتيجة لتحسين سلوك سائق المركبة وشهادات الحفاظ على البيئة التي تحصل عليها.</w:t>
            </w:r>
          </w:p>
          <w:p w14:paraId="5A9B5155"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تحسين حالة فريق العمل، والحدّ من ضغط العمل والغياب.</w:t>
            </w:r>
          </w:p>
          <w:p w14:paraId="138C0884"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تفيد سائقي المركبات والركَّاب، فضلًا عن الشركة.</w:t>
            </w:r>
          </w:p>
          <w:p w14:paraId="7E2F733C"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إنها تجربة توفِّر استرخاءً وراحة أكثر دون ضغوط في أثناء القيادة.</w:t>
            </w:r>
          </w:p>
          <w:p w14:paraId="7D64C957"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تحسين عوامل السلامة في أثناء الرحلة.</w:t>
            </w:r>
          </w:p>
          <w:p w14:paraId="1CDFA932"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هي مهارة يُمكن استخدامها خارج العمل، ومشاركتها مع العائلة والأصدقاء.</w:t>
            </w:r>
          </w:p>
          <w:p w14:paraId="0C61A1E0" w14:textId="77777777" w:rsidR="00F75531" w:rsidRPr="007F031C" w:rsidRDefault="00F75531" w:rsidP="00F75531">
            <w:pPr>
              <w:numPr>
                <w:ilvl w:val="0"/>
                <w:numId w:val="17"/>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تحدّ من التلوث والضرر على البيئة، وتُحسن الصحة.</w:t>
            </w:r>
          </w:p>
          <w:p w14:paraId="41EB6E36" w14:textId="565BB3E6" w:rsidR="00E26508" w:rsidRPr="00F75531" w:rsidRDefault="00F75531" w:rsidP="00F75531">
            <w:pPr>
              <w:numPr>
                <w:ilvl w:val="0"/>
                <w:numId w:val="17"/>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lastRenderedPageBreak/>
              <w:t>توفر المال الذي يُنفق على الوقود.</w:t>
            </w:r>
          </w:p>
        </w:tc>
      </w:tr>
      <w:tr w:rsidR="00E26508" w:rsidRPr="00605E74" w14:paraId="016D7C78" w14:textId="77777777" w:rsidTr="00E26508">
        <w:tc>
          <w:tcPr>
            <w:tcW w:w="8926" w:type="dxa"/>
          </w:tcPr>
          <w:p w14:paraId="340D6877" w14:textId="77777777" w:rsidR="00E26508" w:rsidRPr="00605E74" w:rsidRDefault="00E26508" w:rsidP="009D01A2">
            <w:pPr>
              <w:bidi/>
              <w:jc w:val="left"/>
              <w:rPr>
                <w:rFonts w:ascii="Arial" w:hAnsi="Arial" w:cs="Arial"/>
                <w:sz w:val="36"/>
                <w:szCs w:val="36"/>
              </w:rPr>
            </w:pPr>
          </w:p>
        </w:tc>
      </w:tr>
      <w:tr w:rsidR="00E26508" w:rsidRPr="00605E74" w14:paraId="79EB1C22" w14:textId="77777777" w:rsidTr="00E26508">
        <w:tc>
          <w:tcPr>
            <w:tcW w:w="8926" w:type="dxa"/>
          </w:tcPr>
          <w:p w14:paraId="604CB5E6" w14:textId="7EE1DDAB" w:rsidR="00E26508" w:rsidRPr="00C449B4" w:rsidRDefault="00C449B4" w:rsidP="009D01A2">
            <w:pPr>
              <w:pStyle w:val="Heading2"/>
              <w:bidi/>
              <w:jc w:val="left"/>
              <w:outlineLvl w:val="1"/>
              <w:rPr>
                <w:rFonts w:cstheme="majorHAnsi"/>
                <w:szCs w:val="44"/>
              </w:rPr>
            </w:pPr>
            <w:bookmarkStart w:id="13" w:name="_Toc35939804"/>
            <w:r w:rsidRPr="00C449B4">
              <w:rPr>
                <w:rFonts w:cstheme="majorHAnsi"/>
                <w:szCs w:val="44"/>
                <w:rtl/>
              </w:rPr>
              <w:t>خيار السرعة</w:t>
            </w:r>
            <w:bookmarkEnd w:id="13"/>
          </w:p>
        </w:tc>
      </w:tr>
      <w:tr w:rsidR="00E26508" w:rsidRPr="00605E74" w14:paraId="4FCF2140" w14:textId="77777777" w:rsidTr="00E26508">
        <w:tc>
          <w:tcPr>
            <w:tcW w:w="8926" w:type="dxa"/>
          </w:tcPr>
          <w:p w14:paraId="4BA33904" w14:textId="036C6EF7" w:rsidR="00E26508" w:rsidRPr="00C449B4" w:rsidRDefault="00C449B4" w:rsidP="00C449B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 xml:space="preserve">تزيد قيادة المركبة بسرعة كبيرة من خطر التعرُّض إلى حادث، وأن تكون الحوادث أكثر خطورة. </w:t>
            </w:r>
          </w:p>
        </w:tc>
      </w:tr>
      <w:tr w:rsidR="00E26508" w:rsidRPr="00605E74" w14:paraId="7954AD09" w14:textId="77777777" w:rsidTr="00E26508">
        <w:tc>
          <w:tcPr>
            <w:tcW w:w="8926" w:type="dxa"/>
          </w:tcPr>
          <w:p w14:paraId="583B6313" w14:textId="71610260" w:rsidR="00E26508" w:rsidRPr="00C449B4" w:rsidRDefault="00C449B4" w:rsidP="00C449B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قيادة المركبة في حدود السرعة القانونيّة للطريق غير كافية، ولكن عليك أيضًا القيادة بالسرعة التي تعتقد أنها مُناسبة للظروف.</w:t>
            </w:r>
          </w:p>
        </w:tc>
      </w:tr>
      <w:tr w:rsidR="00E26508" w:rsidRPr="00605E74" w14:paraId="697B4C64" w14:textId="77777777" w:rsidTr="00E26508">
        <w:tc>
          <w:tcPr>
            <w:tcW w:w="8926" w:type="dxa"/>
          </w:tcPr>
          <w:p w14:paraId="407F2A01" w14:textId="5B4D23EB" w:rsidR="00E26508" w:rsidRPr="00A231BF" w:rsidRDefault="00A231BF" w:rsidP="00A231BF">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عليك دائمًا اتخاذ قرارات مُستنيرة بشأن قدرتك على خفض سرعة مركبتك، أو التوقُّف إذا لزم الأمر، واختر سرعة مُناسبة بناءً على ذلك.</w:t>
            </w:r>
          </w:p>
        </w:tc>
      </w:tr>
      <w:tr w:rsidR="00E26508" w:rsidRPr="00605E74" w14:paraId="25B02CD6" w14:textId="77777777" w:rsidTr="00E26508">
        <w:tc>
          <w:tcPr>
            <w:tcW w:w="8926" w:type="dxa"/>
          </w:tcPr>
          <w:p w14:paraId="3A2E84FA" w14:textId="49748024" w:rsidR="00E26508" w:rsidRPr="00805764" w:rsidRDefault="00805764" w:rsidP="0080576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إذا كنت تقود بسرعة أكبر لوقت أطول، فانتبه إلى أنك قد تستغرق وقتًا أطول للتوقُّف أكثر ممّا تتوقع.</w:t>
            </w:r>
          </w:p>
        </w:tc>
      </w:tr>
      <w:tr w:rsidR="00E26508" w:rsidRPr="00605E74" w14:paraId="1B8AB156" w14:textId="77777777" w:rsidTr="00E26508">
        <w:tc>
          <w:tcPr>
            <w:tcW w:w="8926" w:type="dxa"/>
          </w:tcPr>
          <w:p w14:paraId="72B4C230" w14:textId="5C5EEE6E" w:rsidR="00E26508" w:rsidRPr="006010D4" w:rsidRDefault="006010D4" w:rsidP="006010D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 xml:space="preserve">لتكن واقعيًا بشأن قدراتك وسلوكياتك بصفتك سائق مركبة، ولا تؤمن بالخطأ أنك أفضل ممّا أنت عليه حقًا. </w:t>
            </w:r>
          </w:p>
        </w:tc>
      </w:tr>
      <w:tr w:rsidR="00E26508" w:rsidRPr="00605E74" w14:paraId="56B3B433" w14:textId="77777777" w:rsidTr="00E26508">
        <w:tc>
          <w:tcPr>
            <w:tcW w:w="8926" w:type="dxa"/>
          </w:tcPr>
          <w:p w14:paraId="32C1FA7F" w14:textId="7879308C" w:rsidR="00E26508" w:rsidRPr="00605E74" w:rsidRDefault="00AA27AC" w:rsidP="009D01A2">
            <w:pPr>
              <w:bidi/>
              <w:jc w:val="left"/>
              <w:rPr>
                <w:rFonts w:ascii="Microsoft Sans Serif" w:hAnsi="Microsoft Sans Serif" w:cs="Microsoft Sans Serif"/>
                <w:sz w:val="17"/>
                <w:szCs w:val="17"/>
              </w:rPr>
            </w:pPr>
            <w:r w:rsidRPr="007F031C">
              <w:rPr>
                <w:rFonts w:ascii="Arial" w:hAnsi="Arial" w:cs="Arial"/>
                <w:color w:val="373736"/>
                <w:sz w:val="36"/>
                <w:szCs w:val="36"/>
                <w:rtl/>
                <w:lang w:bidi=""/>
              </w:rPr>
              <w:t>التركيز والمُلاحظة هما الحلّ.</w:t>
            </w:r>
            <w:r w:rsidRPr="007F031C">
              <w:rPr>
                <w:rFonts w:ascii="Arial" w:hAnsi="Arial" w:cs="Arial"/>
                <w:color w:val="373736"/>
                <w:sz w:val="36"/>
                <w:szCs w:val="36"/>
                <w:rtl/>
                <w:lang w:bidi=""/>
              </w:rPr>
              <w:br/>
              <w:t>عليك القيادة دائمًا بسرعة تسمح لك بالتوقَّف عند مسافة تسمح لك برؤية واضحة.</w:t>
            </w:r>
          </w:p>
        </w:tc>
      </w:tr>
      <w:tr w:rsidR="00E26508" w:rsidRPr="00605E74" w14:paraId="369659E8" w14:textId="77777777" w:rsidTr="00E26508">
        <w:tc>
          <w:tcPr>
            <w:tcW w:w="8926" w:type="dxa"/>
          </w:tcPr>
          <w:p w14:paraId="053E0018" w14:textId="79BEDF22" w:rsidR="00E26508" w:rsidRPr="00594D5C" w:rsidRDefault="00594D5C" w:rsidP="00594D5C">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كن واعيًا لخصائص الفرملة والقيادة بمركبتك، ولتعلم أن المركبة ذات الحمولة الثقيلة تستغرق وقتًا أطول للتوقُّف.</w:t>
            </w:r>
          </w:p>
        </w:tc>
      </w:tr>
      <w:tr w:rsidR="00E26508" w:rsidRPr="00605E74" w14:paraId="4FBAFC1F" w14:textId="77777777" w:rsidTr="00E26508">
        <w:tc>
          <w:tcPr>
            <w:tcW w:w="8926" w:type="dxa"/>
          </w:tcPr>
          <w:p w14:paraId="4103F42B" w14:textId="1D073C45" w:rsidR="00E26508" w:rsidRPr="00594D5C" w:rsidRDefault="00594D5C" w:rsidP="00594D5C">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ستؤثر حالة الإطارات؛ بما في ذلك: عُمق نقشة المداس، وعُمر الإطار، ونوعه (مثل المُعاد تقويته)، وضغطه على مسافة الفرملة؛ ممّا يجب أن يؤثر بالضرورة على خيار السرعة الخاص بك.</w:t>
            </w:r>
          </w:p>
        </w:tc>
      </w:tr>
      <w:tr w:rsidR="00E26508" w:rsidRPr="00605E74" w14:paraId="35EA960C" w14:textId="77777777" w:rsidTr="00E26508">
        <w:tc>
          <w:tcPr>
            <w:tcW w:w="8926" w:type="dxa"/>
          </w:tcPr>
          <w:p w14:paraId="53671DAF" w14:textId="660A13FA" w:rsidR="00E26508" w:rsidRPr="00594D5C" w:rsidRDefault="00594D5C" w:rsidP="00594D5C">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يُمكن أن يزيد أيضًا نوع سطح الطريق وحالته من مسافات التوقُّف بدرجة كبيرة.</w:t>
            </w:r>
          </w:p>
        </w:tc>
      </w:tr>
      <w:tr w:rsidR="00E26508" w:rsidRPr="00605E74" w14:paraId="08387566" w14:textId="77777777" w:rsidTr="00E26508">
        <w:tc>
          <w:tcPr>
            <w:tcW w:w="8926" w:type="dxa"/>
          </w:tcPr>
          <w:p w14:paraId="038B0B2D" w14:textId="4BB6695F" w:rsidR="00E26508" w:rsidRPr="001B5D5D" w:rsidRDefault="001B5D5D" w:rsidP="001B5D5D">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تتأثر مسافات التوقُّف بظروف الأمطار، أو الارتفاع الزائد في درجة الحرارة، أو الثلج، أو الجليد، وغير ذلك.</w:t>
            </w:r>
          </w:p>
        </w:tc>
      </w:tr>
      <w:tr w:rsidR="00E26508" w:rsidRPr="00605E74" w14:paraId="08A524E0" w14:textId="77777777" w:rsidTr="00E26508">
        <w:tc>
          <w:tcPr>
            <w:tcW w:w="8926" w:type="dxa"/>
          </w:tcPr>
          <w:p w14:paraId="78FC786F" w14:textId="448C97DF" w:rsidR="00E26508" w:rsidRPr="007D2387" w:rsidRDefault="007D2387" w:rsidP="007D2387">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lastRenderedPageBreak/>
              <w:t>قد تزداد مسافة التوقُّف أيضًا بدرجة كبيرة؛ نتيجة لانعدام التركيز، أو إدراك المخاطر.</w:t>
            </w:r>
          </w:p>
        </w:tc>
      </w:tr>
      <w:tr w:rsidR="00E26508" w:rsidRPr="00605E74" w14:paraId="6C066135" w14:textId="77777777" w:rsidTr="00E26508">
        <w:tc>
          <w:tcPr>
            <w:tcW w:w="8926" w:type="dxa"/>
          </w:tcPr>
          <w:p w14:paraId="4284643D" w14:textId="191F3B22" w:rsidR="00E26508" w:rsidRPr="007D2387" w:rsidRDefault="007D2387" w:rsidP="007D2387">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يقود سائقو المركبات بسرعة كبيرة لعدة أسباب: بعضها مؤقت مثل الشعور بالحاجة إلى إتمام الرحلة على نحو أسرع، وبعضها يرجع إلى طبع السائق وسلوكه ورغبته في المخاطرة.</w:t>
            </w:r>
          </w:p>
        </w:tc>
      </w:tr>
      <w:tr w:rsidR="00E26508" w:rsidRPr="00605E74" w14:paraId="712AE6C0" w14:textId="77777777" w:rsidTr="00E26508">
        <w:tc>
          <w:tcPr>
            <w:tcW w:w="8926" w:type="dxa"/>
          </w:tcPr>
          <w:p w14:paraId="4BCC216B" w14:textId="3E80D786" w:rsidR="00E26508" w:rsidRPr="001507F4" w:rsidRDefault="001507F4" w:rsidP="001507F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أظهرت الأبحاث أن الاختصار الفعلي في زمن الرحلة ليس كبيرًا كما يتوقع السائقون، ولكن زيادة الخطر أمر حقيقي.</w:t>
            </w:r>
          </w:p>
        </w:tc>
      </w:tr>
      <w:tr w:rsidR="00E26508" w:rsidRPr="00605E74" w14:paraId="4C4C727F" w14:textId="77777777" w:rsidTr="00E26508">
        <w:tc>
          <w:tcPr>
            <w:tcW w:w="8926" w:type="dxa"/>
          </w:tcPr>
          <w:p w14:paraId="15E34EA3" w14:textId="19645E1E" w:rsidR="00E26508" w:rsidRPr="001507F4" w:rsidRDefault="001507F4" w:rsidP="001507F4">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عليك أن تقود بسرعة تسمح لك بُحسن تقييم أفعال رواد الطريق الآخرين أو المخاطر التي قد يتسببون فيها، والتوقُّف في الوقت المُناسب لتجنُّب وقوع حادث.</w:t>
            </w:r>
          </w:p>
        </w:tc>
      </w:tr>
      <w:tr w:rsidR="00E26508" w:rsidRPr="00605E74" w14:paraId="152640F9" w14:textId="77777777" w:rsidTr="00E26508">
        <w:tc>
          <w:tcPr>
            <w:tcW w:w="8926" w:type="dxa"/>
          </w:tcPr>
          <w:p w14:paraId="2BD13D37" w14:textId="45993E0A" w:rsidR="00E26508" w:rsidRPr="00FF0ACD" w:rsidRDefault="00FF0ACD" w:rsidP="00FF0ACD">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لا يُدرك العديد من سائقي المركبات أنهم تجاوزوا حدّ السرعة المعين، بسبب عدم انتباههم إلى ما حولهم وإلى عدّاد السرعة.</w:t>
            </w:r>
          </w:p>
        </w:tc>
      </w:tr>
      <w:tr w:rsidR="00E26508" w:rsidRPr="00605E74" w14:paraId="01F34F8B" w14:textId="77777777" w:rsidTr="00E26508">
        <w:tc>
          <w:tcPr>
            <w:tcW w:w="8926" w:type="dxa"/>
          </w:tcPr>
          <w:p w14:paraId="779749B3" w14:textId="7D529762" w:rsidR="00E26508" w:rsidRPr="00FC6AF7" w:rsidRDefault="00FC6AF7" w:rsidP="00FC6AF7">
            <w:pPr>
              <w:pStyle w:val="ListParagraph"/>
              <w:numPr>
                <w:ilvl w:val="0"/>
                <w:numId w:val="23"/>
              </w:numPr>
              <w:autoSpaceDE w:val="0"/>
              <w:autoSpaceDN w:val="0"/>
              <w:bidi/>
              <w:adjustRightInd w:val="0"/>
              <w:rPr>
                <w:rFonts w:ascii="Microsoft Sans Serif" w:hAnsi="Microsoft Sans Serif" w:cs="Microsoft Sans Serif"/>
                <w:sz w:val="17"/>
                <w:szCs w:val="17"/>
                <w:lang w:bidi=""/>
              </w:rPr>
            </w:pPr>
            <w:r w:rsidRPr="00FC6AF7">
              <w:rPr>
                <w:rFonts w:ascii="Arial" w:hAnsi="Arial" w:cs="Arial"/>
                <w:color w:val="373736"/>
                <w:sz w:val="36"/>
                <w:szCs w:val="36"/>
                <w:rtl/>
                <w:lang w:bidi=""/>
              </w:rPr>
              <w:t xml:space="preserve">تزيد قيادة المركبة بسرعة كبيرة من خطر التعرُّض إلى حادث، وأن تكون الحوادث أكثر خطورة. </w:t>
            </w:r>
          </w:p>
        </w:tc>
      </w:tr>
      <w:tr w:rsidR="00E26508" w:rsidRPr="00605E74" w14:paraId="092846C2" w14:textId="77777777" w:rsidTr="00E26508">
        <w:tc>
          <w:tcPr>
            <w:tcW w:w="8926" w:type="dxa"/>
          </w:tcPr>
          <w:p w14:paraId="6E3F302E" w14:textId="38D59019" w:rsidR="00E26508" w:rsidRPr="00FC6AF7" w:rsidRDefault="00FC6AF7" w:rsidP="00FC6AF7">
            <w:pPr>
              <w:pStyle w:val="ListParagraph"/>
              <w:numPr>
                <w:ilvl w:val="0"/>
                <w:numId w:val="23"/>
              </w:numPr>
              <w:autoSpaceDE w:val="0"/>
              <w:autoSpaceDN w:val="0"/>
              <w:bidi/>
              <w:adjustRightInd w:val="0"/>
              <w:rPr>
                <w:rFonts w:ascii="Microsoft Sans Serif" w:hAnsi="Microsoft Sans Serif" w:cs="Microsoft Sans Serif"/>
                <w:sz w:val="17"/>
                <w:szCs w:val="17"/>
                <w:lang w:bidi=""/>
              </w:rPr>
            </w:pPr>
            <w:r w:rsidRPr="00FC6AF7">
              <w:rPr>
                <w:rFonts w:ascii="Arial" w:hAnsi="Arial" w:cs="Arial"/>
                <w:color w:val="373736"/>
                <w:sz w:val="36"/>
                <w:szCs w:val="36"/>
                <w:rtl/>
                <w:lang w:bidi=""/>
              </w:rPr>
              <w:t>لا تؤثر القيادة بسرعة كبيرة على السلامة على الطريق، بل لها أيضًا آثار سلبية على البيئة؛ مثل: زيادة انبعاثات العوادم، وتلوث الهواء، وضوضاء المرور، وجودة حياة الأشخاص الذي يعيشون أو يعملون بالقرب من الطُّرُق.</w:t>
            </w:r>
          </w:p>
        </w:tc>
      </w:tr>
      <w:tr w:rsidR="00E26508" w:rsidRPr="00605E74" w14:paraId="533F256F" w14:textId="77777777" w:rsidTr="00E26508">
        <w:tc>
          <w:tcPr>
            <w:tcW w:w="8926" w:type="dxa"/>
          </w:tcPr>
          <w:p w14:paraId="692F3633" w14:textId="4BEC84E2" w:rsidR="00E26508" w:rsidRPr="006C3574" w:rsidRDefault="006C3574" w:rsidP="006C3574">
            <w:pPr>
              <w:pStyle w:val="ListParagraph"/>
              <w:numPr>
                <w:ilvl w:val="0"/>
                <w:numId w:val="23"/>
              </w:numPr>
              <w:autoSpaceDE w:val="0"/>
              <w:autoSpaceDN w:val="0"/>
              <w:bidi/>
              <w:adjustRightInd w:val="0"/>
              <w:rPr>
                <w:rFonts w:ascii="Microsoft Sans Serif" w:hAnsi="Microsoft Sans Serif" w:cs="Microsoft Sans Serif"/>
                <w:sz w:val="17"/>
                <w:szCs w:val="17"/>
                <w:lang w:bidi=""/>
              </w:rPr>
            </w:pPr>
            <w:r w:rsidRPr="006C3574">
              <w:rPr>
                <w:rFonts w:ascii="Arial" w:hAnsi="Arial" w:cs="Arial"/>
                <w:color w:val="373736"/>
                <w:sz w:val="36"/>
                <w:szCs w:val="36"/>
                <w:rtl/>
                <w:lang w:bidi=""/>
              </w:rPr>
              <w:t>تتسبَّب القيادة بسرعة كبيرة في زيادة استهلاك الوقود، والتكلفة.</w:t>
            </w:r>
          </w:p>
        </w:tc>
      </w:tr>
      <w:tr w:rsidR="00E26508" w:rsidRPr="00605E74" w14:paraId="280A1517" w14:textId="77777777" w:rsidTr="00E26508">
        <w:tc>
          <w:tcPr>
            <w:tcW w:w="8926" w:type="dxa"/>
          </w:tcPr>
          <w:p w14:paraId="2E9C45F1" w14:textId="77777777" w:rsidR="00770A61" w:rsidRPr="007F031C" w:rsidRDefault="00770A61" w:rsidP="00770A61">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000000"/>
                <w:sz w:val="36"/>
                <w:szCs w:val="36"/>
                <w:rtl/>
                <w:lang w:bidi=""/>
              </w:rPr>
              <w:t>لا يُدرك العديد من سائقي المركبات أنهم تجاوزوا حدّ السرعة المعين، بسبب عدم انتباههم إلى ما حولهم وإلى عدّاد السرعة.</w:t>
            </w:r>
          </w:p>
          <w:p w14:paraId="1D1E21F9" w14:textId="7517D6E7" w:rsidR="00E26508" w:rsidRPr="00770A61" w:rsidRDefault="00E26508" w:rsidP="009D01A2">
            <w:pPr>
              <w:bidi/>
              <w:jc w:val="left"/>
              <w:rPr>
                <w:rFonts w:ascii="Microsoft Sans Serif" w:hAnsi="Microsoft Sans Serif" w:cs="Microsoft Sans Serif"/>
                <w:sz w:val="17"/>
                <w:szCs w:val="17"/>
              </w:rPr>
            </w:pPr>
          </w:p>
        </w:tc>
      </w:tr>
      <w:tr w:rsidR="00E26508" w:rsidRPr="00605E74" w14:paraId="65AE001D" w14:textId="77777777" w:rsidTr="00E26508">
        <w:tc>
          <w:tcPr>
            <w:tcW w:w="8926" w:type="dxa"/>
          </w:tcPr>
          <w:p w14:paraId="25D7DFB6" w14:textId="77777777" w:rsidR="00E26508" w:rsidRPr="00605E74" w:rsidRDefault="00E26508" w:rsidP="009D01A2">
            <w:pPr>
              <w:bidi/>
              <w:jc w:val="left"/>
              <w:rPr>
                <w:rFonts w:ascii="Arial" w:hAnsi="Arial" w:cs="Arial"/>
                <w:sz w:val="36"/>
                <w:szCs w:val="36"/>
              </w:rPr>
            </w:pPr>
          </w:p>
        </w:tc>
      </w:tr>
      <w:tr w:rsidR="00E26508" w:rsidRPr="00605E74" w14:paraId="4B418914" w14:textId="77777777" w:rsidTr="00E26508">
        <w:tc>
          <w:tcPr>
            <w:tcW w:w="8926" w:type="dxa"/>
          </w:tcPr>
          <w:p w14:paraId="5F473ED0" w14:textId="6A86C206" w:rsidR="00E26508" w:rsidRPr="00605E74" w:rsidRDefault="00152D2F" w:rsidP="009D01A2">
            <w:pPr>
              <w:pStyle w:val="Heading2"/>
              <w:bidi/>
              <w:jc w:val="left"/>
              <w:outlineLvl w:val="1"/>
            </w:pPr>
            <w:bookmarkStart w:id="14" w:name="_Toc35939805"/>
            <w:r w:rsidRPr="00152D2F">
              <w:rPr>
                <w:rFonts w:cstheme="majorHAnsi"/>
                <w:sz w:val="96"/>
                <w:szCs w:val="44"/>
                <w:rtl/>
              </w:rPr>
              <w:t>مستخدمو الطريق الآخرون</w:t>
            </w:r>
            <w:r w:rsidRPr="00152D2F">
              <w:rPr>
                <w:rFonts w:cs="Times New Roman"/>
                <w:sz w:val="96"/>
                <w:szCs w:val="44"/>
                <w:rtl/>
              </w:rPr>
              <w:t xml:space="preserve"> (</w:t>
            </w:r>
            <w:r w:rsidRPr="00152D2F">
              <w:t>VRU's</w:t>
            </w:r>
            <w:r w:rsidRPr="00152D2F">
              <w:rPr>
                <w:rFonts w:cs="Times New Roman"/>
                <w:sz w:val="96"/>
                <w:szCs w:val="44"/>
                <w:rtl/>
              </w:rPr>
              <w:t>)</w:t>
            </w:r>
            <w:bookmarkEnd w:id="14"/>
          </w:p>
        </w:tc>
      </w:tr>
      <w:tr w:rsidR="00E26508" w:rsidRPr="00605E74" w14:paraId="7A883922" w14:textId="77777777" w:rsidTr="00E26508">
        <w:tc>
          <w:tcPr>
            <w:tcW w:w="8926" w:type="dxa"/>
          </w:tcPr>
          <w:p w14:paraId="2C34A41A" w14:textId="1BE2E290" w:rsidR="00E26508" w:rsidRPr="00BE2FF1" w:rsidRDefault="00BE2FF1" w:rsidP="00BE2FF1">
            <w:pPr>
              <w:autoSpaceDE w:val="0"/>
              <w:autoSpaceDN w:val="0"/>
              <w:bidi/>
              <w:adjustRightInd w:val="0"/>
              <w:rPr>
                <w:rFonts w:ascii="Microsoft Sans Serif" w:hAnsi="Microsoft Sans Serif" w:cs="Microsoft Sans Serif"/>
                <w:sz w:val="17"/>
                <w:szCs w:val="17"/>
                <w:lang w:bidi=""/>
              </w:rPr>
            </w:pPr>
            <w:r w:rsidRPr="007F031C">
              <w:rPr>
                <w:rFonts w:ascii="Arial" w:hAnsi="Arial" w:cs="Arial"/>
                <w:color w:val="373736"/>
                <w:sz w:val="36"/>
                <w:szCs w:val="36"/>
                <w:rtl/>
                <w:lang w:bidi=""/>
              </w:rPr>
              <w:t>يكون بعض مستخدمي الطريق معرضين إلى خطر الوفاة أو الإصابة الخطيرة بدرجة أكبر بكثير ممّا إذا وقع اصطدام مع مركبة.</w:t>
            </w:r>
          </w:p>
        </w:tc>
      </w:tr>
      <w:tr w:rsidR="00E26508" w:rsidRPr="00605E74" w14:paraId="6AD37A6C" w14:textId="77777777" w:rsidTr="00E26508">
        <w:tc>
          <w:tcPr>
            <w:tcW w:w="8926" w:type="dxa"/>
          </w:tcPr>
          <w:p w14:paraId="5704B653" w14:textId="33E36DBB" w:rsidR="00E26508" w:rsidRPr="00605E74" w:rsidRDefault="00380D74" w:rsidP="009D01A2">
            <w:pPr>
              <w:bidi/>
              <w:jc w:val="left"/>
              <w:rPr>
                <w:rFonts w:ascii="Microsoft Sans Serif" w:hAnsi="Microsoft Sans Serif" w:cs="Microsoft Sans Serif"/>
                <w:sz w:val="17"/>
                <w:szCs w:val="17"/>
              </w:rPr>
            </w:pPr>
            <w:r w:rsidRPr="007F031C">
              <w:rPr>
                <w:rFonts w:ascii="Arial" w:hAnsi="Arial" w:cs="Arial"/>
                <w:color w:val="000000"/>
                <w:sz w:val="36"/>
                <w:szCs w:val="36"/>
                <w:rtl/>
                <w:lang w:bidi=""/>
              </w:rPr>
              <w:lastRenderedPageBreak/>
              <w:t>مستخدمو الطريق المعرضون للخطر هم غير المحميين بوجودهم داخل مركبة.</w:t>
            </w:r>
          </w:p>
        </w:tc>
      </w:tr>
      <w:tr w:rsidR="00E26508" w:rsidRPr="00C9298A" w14:paraId="55369387" w14:textId="77777777" w:rsidTr="00E26508">
        <w:tc>
          <w:tcPr>
            <w:tcW w:w="8926" w:type="dxa"/>
          </w:tcPr>
          <w:p w14:paraId="4DC37A68" w14:textId="23F5D96B" w:rsidR="00E26508" w:rsidRPr="00605E74" w:rsidRDefault="00380D74" w:rsidP="00380D74">
            <w:pPr>
              <w:bidi/>
              <w:jc w:val="left"/>
            </w:pPr>
            <w:r w:rsidRPr="00380D74">
              <w:rPr>
                <w:rFonts w:ascii="Arial" w:hAnsi="Arial" w:cs="Arial"/>
                <w:color w:val="373736"/>
                <w:sz w:val="36"/>
                <w:szCs w:val="36"/>
                <w:rtl/>
                <w:lang w:bidi=""/>
              </w:rPr>
              <w:t>"مستخدم الطريق المُعرض للخطر" هو مصطلح شائع الاستخدام، وهو يشمل:</w:t>
            </w:r>
          </w:p>
          <w:p w14:paraId="43EDC053" w14:textId="77777777" w:rsidR="00380D74" w:rsidRPr="00380D74" w:rsidRDefault="00380D74" w:rsidP="00380D74">
            <w:pPr>
              <w:pStyle w:val="ListParagraph"/>
              <w:numPr>
                <w:ilvl w:val="0"/>
                <w:numId w:val="19"/>
              </w:numPr>
              <w:bidi/>
              <w:rPr>
                <w:sz w:val="48"/>
                <w:szCs w:val="36"/>
              </w:rPr>
            </w:pPr>
            <w:r w:rsidRPr="00380D74">
              <w:rPr>
                <w:rFonts w:cs="Arial"/>
                <w:sz w:val="48"/>
                <w:szCs w:val="36"/>
                <w:rtl/>
              </w:rPr>
              <w:t>راكبي الدراجات.</w:t>
            </w:r>
          </w:p>
          <w:p w14:paraId="12F7FE9B" w14:textId="77777777" w:rsidR="00380D74" w:rsidRPr="00380D74" w:rsidRDefault="00380D74" w:rsidP="00380D74">
            <w:pPr>
              <w:pStyle w:val="ListParagraph"/>
              <w:numPr>
                <w:ilvl w:val="0"/>
                <w:numId w:val="19"/>
              </w:numPr>
              <w:bidi/>
              <w:rPr>
                <w:sz w:val="48"/>
                <w:szCs w:val="36"/>
              </w:rPr>
            </w:pPr>
            <w:r w:rsidRPr="00380D74">
              <w:rPr>
                <w:rFonts w:cs="Arial"/>
                <w:sz w:val="48"/>
                <w:szCs w:val="36"/>
                <w:rtl/>
              </w:rPr>
              <w:t>سائقي الدراجات النارية.</w:t>
            </w:r>
          </w:p>
          <w:p w14:paraId="4EEF3A9A" w14:textId="77777777" w:rsidR="00380D74" w:rsidRPr="00380D74" w:rsidRDefault="00380D74" w:rsidP="00380D74">
            <w:pPr>
              <w:pStyle w:val="ListParagraph"/>
              <w:numPr>
                <w:ilvl w:val="0"/>
                <w:numId w:val="19"/>
              </w:numPr>
              <w:bidi/>
              <w:rPr>
                <w:sz w:val="48"/>
                <w:szCs w:val="36"/>
              </w:rPr>
            </w:pPr>
            <w:r w:rsidRPr="00380D74">
              <w:rPr>
                <w:rFonts w:cs="Arial"/>
                <w:sz w:val="48"/>
                <w:szCs w:val="36"/>
                <w:rtl/>
              </w:rPr>
              <w:t>المشاة.</w:t>
            </w:r>
          </w:p>
          <w:p w14:paraId="4AA80BEC" w14:textId="77777777" w:rsidR="00380D74" w:rsidRPr="00380D74" w:rsidRDefault="00380D74" w:rsidP="00380D74">
            <w:pPr>
              <w:pStyle w:val="ListParagraph"/>
              <w:numPr>
                <w:ilvl w:val="0"/>
                <w:numId w:val="19"/>
              </w:numPr>
              <w:bidi/>
              <w:rPr>
                <w:sz w:val="48"/>
                <w:szCs w:val="36"/>
              </w:rPr>
            </w:pPr>
            <w:r w:rsidRPr="00380D74">
              <w:rPr>
                <w:rFonts w:cs="Arial"/>
                <w:sz w:val="48"/>
                <w:szCs w:val="36"/>
                <w:rtl/>
              </w:rPr>
              <w:t>الأطفال.</w:t>
            </w:r>
          </w:p>
          <w:p w14:paraId="2BDE3EBE" w14:textId="77777777" w:rsidR="00380D74" w:rsidRPr="00380D74" w:rsidRDefault="00380D74" w:rsidP="00380D74">
            <w:pPr>
              <w:pStyle w:val="ListParagraph"/>
              <w:numPr>
                <w:ilvl w:val="0"/>
                <w:numId w:val="19"/>
              </w:numPr>
              <w:bidi/>
              <w:rPr>
                <w:sz w:val="48"/>
                <w:szCs w:val="36"/>
              </w:rPr>
            </w:pPr>
            <w:r w:rsidRPr="00380D74">
              <w:rPr>
                <w:rFonts w:cs="Arial"/>
                <w:sz w:val="48"/>
                <w:szCs w:val="36"/>
                <w:rtl/>
              </w:rPr>
              <w:t>كبار السن.</w:t>
            </w:r>
          </w:p>
          <w:p w14:paraId="56B768A6" w14:textId="287FF6D7" w:rsidR="00E26508" w:rsidRPr="00380D74" w:rsidRDefault="00380D74" w:rsidP="00380D74">
            <w:pPr>
              <w:autoSpaceDE w:val="0"/>
              <w:autoSpaceDN w:val="0"/>
              <w:bidi/>
              <w:adjustRightInd w:val="0"/>
              <w:rPr>
                <w:rFonts w:ascii="Arial" w:hAnsi="Arial" w:cs="Arial"/>
                <w:color w:val="373736"/>
                <w:sz w:val="36"/>
                <w:szCs w:val="36"/>
                <w:lang w:bidi=""/>
              </w:rPr>
            </w:pPr>
            <w:r w:rsidRPr="007F031C">
              <w:rPr>
                <w:rFonts w:ascii="Arial" w:hAnsi="Arial" w:cs="Arial"/>
                <w:color w:val="373736"/>
                <w:sz w:val="36"/>
                <w:szCs w:val="36"/>
                <w:rtl/>
                <w:lang w:bidi=""/>
              </w:rPr>
              <w:t>يكون مستخدمو الطريق المعرضون للخطر في موقف خطير تحديدًا؛ لعدم وجود حماية مادية مقارنة بركَّاب المركبات</w:t>
            </w:r>
            <w:r w:rsidRPr="00C15B2A">
              <w:rPr>
                <w:rFonts w:ascii="Arial" w:hAnsi="Arial" w:cs="Arial"/>
                <w:color w:val="373736"/>
                <w:sz w:val="36"/>
                <w:szCs w:val="36"/>
                <w:rtl/>
                <w:lang w:bidi=""/>
              </w:rPr>
              <w:t>.</w:t>
            </w:r>
          </w:p>
        </w:tc>
      </w:tr>
      <w:tr w:rsidR="00E26508" w:rsidRPr="00605E74" w14:paraId="6BEAF1D7" w14:textId="77777777" w:rsidTr="00E26508">
        <w:tc>
          <w:tcPr>
            <w:tcW w:w="8926" w:type="dxa"/>
          </w:tcPr>
          <w:p w14:paraId="31D22658" w14:textId="77777777" w:rsidR="0070555D" w:rsidRPr="007F031C" w:rsidRDefault="0070555D" w:rsidP="0070555D">
            <w:pPr>
              <w:numPr>
                <w:ilvl w:val="0"/>
                <w:numId w:val="20"/>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عليك أن تُعطي إشارة دائمًا عند تغيير حارة السير أو الانعطاف في حالة وجود رواد طريق آخرين بالقرب منك.</w:t>
            </w:r>
          </w:p>
          <w:p w14:paraId="6615BF3B" w14:textId="77777777" w:rsidR="0070555D" w:rsidRPr="007F031C" w:rsidRDefault="0070555D" w:rsidP="0070555D">
            <w:pPr>
              <w:numPr>
                <w:ilvl w:val="0"/>
                <w:numId w:val="20"/>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تحقُّق في المرايا بعناية من أي مستخدم طريق مُعرض للخطر قبل تغيير المسار أو الاتجاه أو السرعة.</w:t>
            </w:r>
          </w:p>
          <w:p w14:paraId="6B561C4A" w14:textId="77777777" w:rsidR="0070555D" w:rsidRPr="007F031C" w:rsidRDefault="0070555D" w:rsidP="0070555D">
            <w:pPr>
              <w:numPr>
                <w:ilvl w:val="0"/>
                <w:numId w:val="20"/>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عليك أن تمنح راكبي الدراجات وغيرهم من مستخدمي الطريق المُعرضين للخطر مساحة كافية؛ حيث أن تصرفاتهم غير متوقعة، وقد يكونوا غير ثابتين أو يحتاجون مساحة أو وقت أكثر ممّا توقعت.</w:t>
            </w:r>
          </w:p>
          <w:p w14:paraId="61882543" w14:textId="77777777" w:rsidR="0070555D" w:rsidRPr="007F031C" w:rsidRDefault="0070555D" w:rsidP="0070555D">
            <w:pPr>
              <w:numPr>
                <w:ilvl w:val="0"/>
                <w:numId w:val="20"/>
              </w:num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عند تخطي مستخدمي الطريق المُعرضين للخطر، كن حذرًا من أن يتجهوا فجأة داخل حارتك لتفادي أي عيب في سطح الطريق ربما تكون قد أغفلته أو لم تعتبره خطرًا على مركبتك.</w:t>
            </w:r>
          </w:p>
          <w:p w14:paraId="3F383F8E" w14:textId="36AB3AB7" w:rsidR="00E26508" w:rsidRPr="0070555D" w:rsidRDefault="0070555D" w:rsidP="0070555D">
            <w:pPr>
              <w:numPr>
                <w:ilvl w:val="0"/>
                <w:numId w:val="20"/>
              </w:num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ابتعد عن أي مناطق بالطريق مُخصَّصة لمستخدمي الطريق المُعرضين للخطر؛ مثل حارات المشاة، وراكبي الدراجات.</w:t>
            </w:r>
          </w:p>
        </w:tc>
      </w:tr>
      <w:tr w:rsidR="00E26508" w:rsidRPr="00605E74" w14:paraId="3FB22E4E" w14:textId="77777777" w:rsidTr="00E26508">
        <w:tc>
          <w:tcPr>
            <w:tcW w:w="8926" w:type="dxa"/>
          </w:tcPr>
          <w:p w14:paraId="017A167F" w14:textId="77777777" w:rsidR="00DF0997" w:rsidRPr="007F031C" w:rsidRDefault="00DF0997" w:rsidP="00DF0997">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تقع العديد من حوادث الاصطدام بين مركبات البضائع الكبيرة وراكبي الدراجات عند انعطاف مركبة البضائع الكبيرة.</w:t>
            </w:r>
          </w:p>
          <w:p w14:paraId="43BDC650" w14:textId="77777777" w:rsidR="00DF0997" w:rsidRPr="007F031C" w:rsidRDefault="00DF0997" w:rsidP="00DF0997">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قد تؤثر المشاكل نفسها على الحافلات الكبيرة وحافلات المسافات الطويلة.</w:t>
            </w:r>
          </w:p>
          <w:p w14:paraId="626DC7C9" w14:textId="77777777" w:rsidR="00DF0997" w:rsidRPr="007F031C" w:rsidRDefault="00DF0997" w:rsidP="00DF0997">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كن مُنتبهًا بصفة خاصة للنقاط العمياء للمركبة في أثناء قيادتها، وتحقَّق دائمًا عند التحرُّك تحديدًا من المناطق وراء الأبواب ومقدمة المقصورة.</w:t>
            </w:r>
          </w:p>
          <w:p w14:paraId="17FD7B1F" w14:textId="77777777" w:rsidR="00DF0997" w:rsidRPr="007F031C" w:rsidRDefault="00DF0997" w:rsidP="00DF0997">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ضع في اعتبارك دائمًا وضع علامات تحذيرية إضافية على المركبة؛ لتنبيه مستخدمي الطريق المعرضين للخطر لمدى صعوبة أن يراهم السائق.</w:t>
            </w:r>
          </w:p>
          <w:p w14:paraId="5B9FEBD0" w14:textId="77777777" w:rsidR="00DF0997" w:rsidRPr="007F031C" w:rsidRDefault="00DF0997" w:rsidP="00DF0997">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lastRenderedPageBreak/>
              <w:t>ضع في اعتبارك تركيب واقٍ سفلي إضافي إذا كنت تقود مركبة بضائع كبيرة، وتأكَّد من أنه يعمل جيدًا.</w:t>
            </w:r>
          </w:p>
          <w:p w14:paraId="23278F53" w14:textId="6371DA2D" w:rsidR="00E26508" w:rsidRPr="00DF0997" w:rsidRDefault="00DF0997" w:rsidP="00DF0997">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احرص على حضور دورات تدريبية إضافية بشأن التوعية الخاصة بمستخدمي الطريق المعرضين للخطر، التي تكون مُخصَّصة لسائقي المركبات الكبيرة.</w:t>
            </w:r>
          </w:p>
        </w:tc>
      </w:tr>
      <w:tr w:rsidR="00E26508" w:rsidRPr="00605E74" w14:paraId="11DF1EA7" w14:textId="77777777" w:rsidTr="00E26508">
        <w:tc>
          <w:tcPr>
            <w:tcW w:w="8926" w:type="dxa"/>
          </w:tcPr>
          <w:p w14:paraId="56389527" w14:textId="77777777" w:rsidR="000459E9" w:rsidRPr="007F031C" w:rsidRDefault="000459E9" w:rsidP="000459E9">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lastRenderedPageBreak/>
              <w:t>لا يُمكن إتاحة سُبُل لفصل مستخدمي الطريق المعرضين للخطر (مثل ممرات المشاة، وحارات الدراجات الهوائية، وحارات الدراجات النارية) في معظم الطُّرُق؛ لذا يجب أن تتخذ جميع الخطوات التي بإمكانك لحماية مستخدم الطريق المُعرض للخطر.</w:t>
            </w:r>
          </w:p>
          <w:p w14:paraId="53BEE151" w14:textId="77777777" w:rsidR="000459E9" w:rsidRPr="007F031C" w:rsidRDefault="000459E9" w:rsidP="000459E9">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تأكَّد من أنك تجلس داخل المركبة في مكان يسمح لك بأوضح رؤية مُمكنة.</w:t>
            </w:r>
          </w:p>
          <w:p w14:paraId="5CD6CCB2" w14:textId="77777777" w:rsidR="000459E9" w:rsidRPr="007F031C" w:rsidRDefault="000459E9" w:rsidP="000459E9">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اضبط جميع المرايا الداخلية والخارجية؛ لتمنحك أفضل رؤية مُمكنة لرواد الطريق الآخرين.</w:t>
            </w:r>
          </w:p>
          <w:p w14:paraId="3777B490" w14:textId="77777777" w:rsidR="000459E9" w:rsidRPr="007F031C" w:rsidRDefault="000459E9" w:rsidP="000459E9">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عليك توخي المزيد من الحذر عند التقاطعات، والتأكُّد من النظر جيدًا قبل التحرُّك؛ بما في ذلك النظر حولك وفوق كتفك بدلًا من الاعتماد الكلي على المرايا.</w:t>
            </w:r>
          </w:p>
          <w:p w14:paraId="3E81BA91" w14:textId="716CA0F1" w:rsidR="00E26508" w:rsidRPr="000459E9" w:rsidRDefault="000459E9" w:rsidP="000459E9">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من الضروري ملاحظة مستخدمي الطريق المُعرضين للخطر، وتوقُّع تصرفاتهم؛ للحدّ من خطر وقوع حادث ومدى سوء الإصابة إن وقع.</w:t>
            </w:r>
          </w:p>
        </w:tc>
      </w:tr>
      <w:tr w:rsidR="00E26508" w:rsidRPr="00605E74" w14:paraId="49021C08" w14:textId="77777777" w:rsidTr="00E26508">
        <w:tc>
          <w:tcPr>
            <w:tcW w:w="8926" w:type="dxa"/>
          </w:tcPr>
          <w:p w14:paraId="735001AC" w14:textId="41512CB1" w:rsidR="00AF54FD" w:rsidRPr="007F031C" w:rsidRDefault="00AF54FD" w:rsidP="00AF54FD">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w:t>
            </w:r>
            <w:r>
              <w:rPr>
                <w:rFonts w:ascii="Arial" w:hAnsi="Arial" w:cs="Arial"/>
                <w:color w:val="373736"/>
                <w:sz w:val="36"/>
                <w:szCs w:val="36"/>
                <w:lang w:bidi=""/>
              </w:rPr>
              <w:t>50</w:t>
            </w:r>
            <w:r w:rsidRPr="007F031C">
              <w:rPr>
                <w:rFonts w:ascii="Arial" w:hAnsi="Arial" w:cs="Arial"/>
                <w:color w:val="373736"/>
                <w:sz w:val="36"/>
                <w:szCs w:val="36"/>
                <w:rtl/>
                <w:lang w:bidi=""/>
              </w:rPr>
              <w:t xml:space="preserve"> من ضحايا الحوادث المُميتة هم راكبو الدراجات الهوائية، وسائقو الدراجات النارية، والمشاة.</w:t>
            </w:r>
          </w:p>
          <w:p w14:paraId="5F5D16A6" w14:textId="77777777" w:rsidR="00AF54FD" w:rsidRPr="007F031C" w:rsidRDefault="00AF54FD" w:rsidP="00AF54FD">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يكون مستخدمو الطريق المعرضون للخطر في موقف خطر تحديدًا لعدم وجود حماية مادية مقارنة بركَّاب المركبات.</w:t>
            </w:r>
          </w:p>
          <w:p w14:paraId="113ABF31" w14:textId="77777777" w:rsidR="00AF54FD" w:rsidRPr="007F031C" w:rsidRDefault="00AF54FD" w:rsidP="00AF54FD">
            <w:pPr>
              <w:autoSpaceDE w:val="0"/>
              <w:autoSpaceDN w:val="0"/>
              <w:bidi/>
              <w:adjustRightInd w:val="0"/>
              <w:spacing w:before="0" w:after="0"/>
              <w:jc w:val="left"/>
              <w:rPr>
                <w:rFonts w:ascii="Arial" w:hAnsi="Arial" w:cs="Arial"/>
                <w:color w:val="373736"/>
                <w:sz w:val="36"/>
                <w:szCs w:val="36"/>
                <w:lang w:bidi=""/>
              </w:rPr>
            </w:pPr>
            <w:r w:rsidRPr="007F031C">
              <w:rPr>
                <w:rFonts w:ascii="Arial" w:hAnsi="Arial" w:cs="Arial"/>
                <w:color w:val="373736"/>
                <w:sz w:val="36"/>
                <w:szCs w:val="36"/>
                <w:rtl/>
                <w:lang w:bidi=""/>
              </w:rPr>
              <w:t>لا يُمكن التنبؤ بتصرفات بعض مستخدمي الطريق المُعرضين للخطر؛ مثل: الأطفال، والحيوانات.</w:t>
            </w:r>
          </w:p>
          <w:p w14:paraId="3A8986B8" w14:textId="6904A260" w:rsidR="00E26508" w:rsidRPr="00AF54FD" w:rsidRDefault="00AF54FD" w:rsidP="00AF54FD">
            <w:pPr>
              <w:autoSpaceDE w:val="0"/>
              <w:autoSpaceDN w:val="0"/>
              <w:bidi/>
              <w:adjustRightInd w:val="0"/>
              <w:spacing w:before="0" w:after="0"/>
              <w:jc w:val="left"/>
              <w:rPr>
                <w:rFonts w:ascii="Microsoft Sans Serif" w:hAnsi="Microsoft Sans Serif" w:cs="Microsoft Sans Serif"/>
                <w:sz w:val="17"/>
                <w:szCs w:val="17"/>
                <w:lang w:bidi=""/>
              </w:rPr>
            </w:pPr>
            <w:r w:rsidRPr="007F031C">
              <w:rPr>
                <w:rFonts w:ascii="Arial" w:hAnsi="Arial" w:cs="Arial"/>
                <w:color w:val="373736"/>
                <w:sz w:val="36"/>
                <w:szCs w:val="36"/>
                <w:rtl/>
                <w:lang w:bidi=""/>
              </w:rPr>
              <w:t>قد يكون البعض غير قادر على رؤية المركبات أو سماعها بالسهولة التي يتوقعها سائق المركبة، أو قد يحتاج مسافة أكبر أو وقت أطول لتفاديهم.</w:t>
            </w:r>
          </w:p>
        </w:tc>
      </w:tr>
    </w:tbl>
    <w:p w14:paraId="478A449B" w14:textId="47A28ECF" w:rsidR="00F379AB" w:rsidRDefault="00F379AB"/>
    <w:p w14:paraId="424D890B" w14:textId="77777777" w:rsidR="00F379AB" w:rsidRDefault="00F379AB">
      <w:pPr>
        <w:spacing w:before="0" w:after="160" w:line="259" w:lineRule="auto"/>
        <w:jc w:val="left"/>
      </w:pPr>
      <w:r>
        <w:br w:type="page"/>
      </w:r>
    </w:p>
    <w:p w14:paraId="04122859" w14:textId="338F4FC7" w:rsidR="00F379AB" w:rsidRDefault="00F379AB">
      <w:pPr>
        <w:spacing w:before="0" w:after="160" w:line="259" w:lineRule="auto"/>
        <w:jc w:val="left"/>
      </w:pPr>
      <w:r>
        <w:lastRenderedPageBreak/>
        <w:br w:type="page"/>
      </w:r>
    </w:p>
    <w:p w14:paraId="1BF44489" w14:textId="77777777" w:rsidR="008C4E31" w:rsidRDefault="008C4E31"/>
    <w:p w14:paraId="72B02BF9" w14:textId="77777777" w:rsidR="008C4E31" w:rsidRDefault="008C4E31">
      <w:pPr>
        <w:spacing w:before="0" w:after="160" w:line="259" w:lineRule="auto"/>
        <w:jc w:val="left"/>
      </w:pPr>
      <w:r>
        <w:br w:type="page"/>
      </w:r>
    </w:p>
    <w:p w14:paraId="4CBB4210" w14:textId="234A99F4" w:rsidR="008C4E31" w:rsidRDefault="00CD2F68">
      <w:r>
        <w:rPr>
          <w:noProof/>
        </w:rPr>
        <w:lastRenderedPageBreak/>
        <w:drawing>
          <wp:anchor distT="0" distB="0" distL="114300" distR="114300" simplePos="0" relativeHeight="251666432" behindDoc="0" locked="0" layoutInCell="1" allowOverlap="1" wp14:anchorId="0000D91F" wp14:editId="47F22817">
            <wp:simplePos x="0" y="0"/>
            <wp:positionH relativeFrom="column">
              <wp:posOffset>-1170940</wp:posOffset>
            </wp:positionH>
            <wp:positionV relativeFrom="paragraph">
              <wp:posOffset>-940535</wp:posOffset>
            </wp:positionV>
            <wp:extent cx="7734300" cy="1092664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a:ext>
                      </a:extLst>
                    </a:blip>
                    <a:stretch>
                      <a:fillRect/>
                    </a:stretch>
                  </pic:blipFill>
                  <pic:spPr bwMode="auto">
                    <a:xfrm>
                      <a:off x="0" y="0"/>
                      <a:ext cx="7734300" cy="109266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C4E31" w:rsidSect="00086137">
      <w:footerReference w:type="default" r:id="rId14"/>
      <w:pgSz w:w="11906" w:h="16838"/>
      <w:pgMar w:top="1440" w:right="1814" w:bottom="1134" w:left="181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531A1A" w14:textId="77777777" w:rsidR="0014447F" w:rsidRDefault="0014447F" w:rsidP="00F83850">
      <w:pPr>
        <w:spacing w:before="0" w:after="0"/>
      </w:pPr>
      <w:r>
        <w:separator/>
      </w:r>
    </w:p>
  </w:endnote>
  <w:endnote w:type="continuationSeparator" w:id="0">
    <w:p w14:paraId="5290E856" w14:textId="77777777" w:rsidR="0014447F" w:rsidRDefault="0014447F" w:rsidP="00F8385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ppins SemiBold">
    <w:altName w:val="Mangal"/>
    <w:panose1 w:val="00000700000000000000"/>
    <w:charset w:val="00"/>
    <w:family w:val="modern"/>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8218198"/>
      <w:docPartObj>
        <w:docPartGallery w:val="Page Numbers (Bottom of Page)"/>
        <w:docPartUnique/>
      </w:docPartObj>
    </w:sdtPr>
    <w:sdtEndPr>
      <w:rPr>
        <w:noProof/>
        <w:color w:val="F7A538"/>
      </w:rPr>
    </w:sdtEndPr>
    <w:sdtContent>
      <w:p w14:paraId="19E6461A" w14:textId="5DCDD1F2" w:rsidR="008C4E31" w:rsidRPr="00A04B88" w:rsidRDefault="00086137" w:rsidP="00086137">
        <w:pPr>
          <w:pStyle w:val="Footer"/>
          <w:ind w:right="-653"/>
          <w:jc w:val="right"/>
          <w:rPr>
            <w:color w:val="F7A538"/>
          </w:rPr>
        </w:pPr>
        <w:r>
          <w:rPr>
            <w:noProof/>
            <w:color w:val="F7A538"/>
          </w:rPr>
          <mc:AlternateContent>
            <mc:Choice Requires="wps">
              <w:drawing>
                <wp:anchor distT="0" distB="0" distL="114300" distR="114300" simplePos="0" relativeHeight="251659264" behindDoc="1" locked="0" layoutInCell="1" allowOverlap="1" wp14:anchorId="5027534C" wp14:editId="3C345E97">
                  <wp:simplePos x="0" y="0"/>
                  <wp:positionH relativeFrom="column">
                    <wp:posOffset>5391785</wp:posOffset>
                  </wp:positionH>
                  <wp:positionV relativeFrom="paragraph">
                    <wp:posOffset>-11430</wp:posOffset>
                  </wp:positionV>
                  <wp:extent cx="419100" cy="1162050"/>
                  <wp:effectExtent l="0" t="0" r="0" b="0"/>
                  <wp:wrapNone/>
                  <wp:docPr id="7" name="Rectangle 7"/>
                  <wp:cNvGraphicFramePr/>
                  <a:graphic xmlns:a="http://schemas.openxmlformats.org/drawingml/2006/main">
                    <a:graphicData uri="http://schemas.microsoft.com/office/word/2010/wordprocessingShape">
                      <wps:wsp>
                        <wps:cNvSpPr/>
                        <wps:spPr>
                          <a:xfrm>
                            <a:off x="0" y="0"/>
                            <a:ext cx="419100" cy="1162050"/>
                          </a:xfrm>
                          <a:prstGeom prst="rect">
                            <a:avLst/>
                          </a:prstGeom>
                          <a:solidFill>
                            <a:srgbClr val="1E69A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3389" id="Rectangle 7" o:spid="_x0000_s1026" style="position:absolute;margin-left:424.55pt;margin-top:-.9pt;width:33pt;height:9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" fillcolor="#1e69aa" stroked="f" strokeweight="1pt"/>
              </w:pict>
            </mc:Fallback>
          </mc:AlternateContent>
        </w:r>
        <w:r>
          <w:rPr>
            <w:noProof/>
          </w:rPr>
          <w:drawing>
            <wp:anchor distT="0" distB="0" distL="114300" distR="114300" simplePos="0" relativeHeight="251661312" behindDoc="0" locked="0" layoutInCell="1" allowOverlap="1" wp14:anchorId="2320CD87" wp14:editId="6DC68B75">
              <wp:simplePos x="0" y="0"/>
              <wp:positionH relativeFrom="column">
                <wp:posOffset>3146425</wp:posOffset>
              </wp:positionH>
              <wp:positionV relativeFrom="paragraph">
                <wp:posOffset>121920</wp:posOffset>
              </wp:positionV>
              <wp:extent cx="930275" cy="47625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47625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4881F295" wp14:editId="28799818">
              <wp:simplePos x="0" y="0"/>
              <wp:positionH relativeFrom="column">
                <wp:posOffset>336550</wp:posOffset>
              </wp:positionH>
              <wp:positionV relativeFrom="paragraph">
                <wp:posOffset>83820</wp:posOffset>
              </wp:positionV>
              <wp:extent cx="2193903" cy="5524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3903"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4E31" w:rsidRPr="00A04B88">
          <w:rPr>
            <w:color w:val="F7A538"/>
          </w:rPr>
          <w:fldChar w:fldCharType="begin"/>
        </w:r>
        <w:r w:rsidR="008C4E31" w:rsidRPr="00A04B88">
          <w:rPr>
            <w:color w:val="F7A538"/>
          </w:rPr>
          <w:instrText xml:space="preserve"> PAGE   \* MERGEFORMAT </w:instrText>
        </w:r>
        <w:r w:rsidR="008C4E31" w:rsidRPr="00A04B88">
          <w:rPr>
            <w:color w:val="F7A538"/>
          </w:rPr>
          <w:fldChar w:fldCharType="separate"/>
        </w:r>
        <w:r w:rsidR="008C4E31" w:rsidRPr="00A04B88">
          <w:rPr>
            <w:noProof/>
            <w:color w:val="F7A538"/>
          </w:rPr>
          <w:t>2</w:t>
        </w:r>
        <w:r w:rsidR="008C4E31" w:rsidRPr="00A04B88">
          <w:rPr>
            <w:noProof/>
            <w:color w:val="F7A538"/>
          </w:rPr>
          <w:fldChar w:fldCharType="end"/>
        </w:r>
      </w:p>
    </w:sdtContent>
  </w:sdt>
  <w:p w14:paraId="54A09189" w14:textId="311C5A43" w:rsidR="008C4E31" w:rsidRDefault="008C4E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CD673" w14:textId="77777777" w:rsidR="0014447F" w:rsidRDefault="0014447F" w:rsidP="00F83850">
      <w:pPr>
        <w:spacing w:before="0" w:after="0"/>
      </w:pPr>
      <w:r>
        <w:separator/>
      </w:r>
    </w:p>
  </w:footnote>
  <w:footnote w:type="continuationSeparator" w:id="0">
    <w:p w14:paraId="7F9F378B" w14:textId="77777777" w:rsidR="0014447F" w:rsidRDefault="0014447F" w:rsidP="00F83850">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62D61B5C"/>
    <w:lvl w:ilvl="0">
      <w:numFmt w:val="bullet"/>
      <w:lvlText w:val="*"/>
      <w:lvlJc w:val="left"/>
    </w:lvl>
  </w:abstractNum>
  <w:abstractNum w:abstractNumId="1" w15:restartNumberingAfterBreak="0">
    <w:nsid w:val="05443BBF"/>
    <w:multiLevelType w:val="hybridMultilevel"/>
    <w:tmpl w:val="4BBA7BD6"/>
    <w:lvl w:ilvl="0" w:tplc="4348ABEE">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395567"/>
    <w:multiLevelType w:val="hybridMultilevel"/>
    <w:tmpl w:val="9C923860"/>
    <w:lvl w:ilvl="0" w:tplc="29FC253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53401"/>
    <w:multiLevelType w:val="hybridMultilevel"/>
    <w:tmpl w:val="A25C2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A51F75"/>
    <w:multiLevelType w:val="hybridMultilevel"/>
    <w:tmpl w:val="1FBCDB6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4195B"/>
    <w:multiLevelType w:val="hybridMultilevel"/>
    <w:tmpl w:val="042A2EF8"/>
    <w:lvl w:ilvl="0" w:tplc="25187C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E2730C"/>
    <w:multiLevelType w:val="hybridMultilevel"/>
    <w:tmpl w:val="283AA6EC"/>
    <w:lvl w:ilvl="0" w:tplc="53DC791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71B4F"/>
    <w:multiLevelType w:val="hybridMultilevel"/>
    <w:tmpl w:val="999806EA"/>
    <w:lvl w:ilvl="0" w:tplc="A2169D10">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02D12"/>
    <w:multiLevelType w:val="hybridMultilevel"/>
    <w:tmpl w:val="6ACCB4E2"/>
    <w:lvl w:ilvl="0" w:tplc="BFC0DC86">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3E7096"/>
    <w:multiLevelType w:val="hybridMultilevel"/>
    <w:tmpl w:val="B7F01276"/>
    <w:lvl w:ilvl="0" w:tplc="9556A1C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355221"/>
    <w:multiLevelType w:val="hybridMultilevel"/>
    <w:tmpl w:val="116844B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E75523"/>
    <w:multiLevelType w:val="hybridMultilevel"/>
    <w:tmpl w:val="9512729E"/>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533559"/>
    <w:multiLevelType w:val="hybridMultilevel"/>
    <w:tmpl w:val="97644344"/>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824BAF"/>
    <w:multiLevelType w:val="hybridMultilevel"/>
    <w:tmpl w:val="69045192"/>
    <w:lvl w:ilvl="0" w:tplc="B03C874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B20875"/>
    <w:multiLevelType w:val="hybridMultilevel"/>
    <w:tmpl w:val="4970E48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0A1A66"/>
    <w:multiLevelType w:val="hybridMultilevel"/>
    <w:tmpl w:val="F496BA18"/>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640D7E"/>
    <w:multiLevelType w:val="hybridMultilevel"/>
    <w:tmpl w:val="89E8033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A83F2F"/>
    <w:multiLevelType w:val="hybridMultilevel"/>
    <w:tmpl w:val="663441A2"/>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8516D8"/>
    <w:multiLevelType w:val="hybridMultilevel"/>
    <w:tmpl w:val="20C8F12E"/>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594391"/>
    <w:multiLevelType w:val="hybridMultilevel"/>
    <w:tmpl w:val="2904C87E"/>
    <w:lvl w:ilvl="0" w:tplc="0200FA7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A263CE"/>
    <w:multiLevelType w:val="hybridMultilevel"/>
    <w:tmpl w:val="362ED84C"/>
    <w:lvl w:ilvl="0" w:tplc="E968EE96">
      <w:start w:val="1"/>
      <w:numFmt w:val="bullet"/>
      <w:lvlText w:val=""/>
      <w:lvlJc w:val="left"/>
      <w:pPr>
        <w:ind w:left="720" w:hanging="360"/>
      </w:pPr>
      <w:rPr>
        <w:rFonts w:ascii="Wingdings" w:hAnsi="Wingdings"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820D6"/>
    <w:multiLevelType w:val="hybridMultilevel"/>
    <w:tmpl w:val="B9F0C3AC"/>
    <w:lvl w:ilvl="0" w:tplc="1F4AD35A">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864CA7"/>
    <w:multiLevelType w:val="hybridMultilevel"/>
    <w:tmpl w:val="F99C5E76"/>
    <w:lvl w:ilvl="0" w:tplc="4D286C28">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AC3750"/>
    <w:multiLevelType w:val="hybridMultilevel"/>
    <w:tmpl w:val="1BF4A1E6"/>
    <w:lvl w:ilvl="0" w:tplc="807ED3F4">
      <w:start w:val="1"/>
      <w:numFmt w:val="bullet"/>
      <w:lvlText w:val=""/>
      <w:lvlJc w:val="left"/>
      <w:pPr>
        <w:ind w:left="720" w:hanging="360"/>
      </w:pPr>
      <w:rPr>
        <w:rFonts w:ascii="Wingdings" w:hAnsi="Wingdings" w:hint="default"/>
        <w:color w:val="2F5496" w:themeColor="accent1" w:themeShade="BF"/>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140"/>
        <w:lvlJc w:val="left"/>
        <w:rPr>
          <w:rFonts w:ascii="Symbol" w:hAnsi="Symbol" w:hint="default"/>
        </w:rPr>
      </w:lvl>
    </w:lvlOverride>
  </w:num>
  <w:num w:numId="2">
    <w:abstractNumId w:val="10"/>
  </w:num>
  <w:num w:numId="3">
    <w:abstractNumId w:val="19"/>
  </w:num>
  <w:num w:numId="4">
    <w:abstractNumId w:val="16"/>
  </w:num>
  <w:num w:numId="5">
    <w:abstractNumId w:val="7"/>
  </w:num>
  <w:num w:numId="6">
    <w:abstractNumId w:val="15"/>
  </w:num>
  <w:num w:numId="7">
    <w:abstractNumId w:val="23"/>
  </w:num>
  <w:num w:numId="8">
    <w:abstractNumId w:val="11"/>
  </w:num>
  <w:num w:numId="9">
    <w:abstractNumId w:val="8"/>
  </w:num>
  <w:num w:numId="10">
    <w:abstractNumId w:val="5"/>
  </w:num>
  <w:num w:numId="11">
    <w:abstractNumId w:val="20"/>
  </w:num>
  <w:num w:numId="12">
    <w:abstractNumId w:val="17"/>
  </w:num>
  <w:num w:numId="13">
    <w:abstractNumId w:val="6"/>
  </w:num>
  <w:num w:numId="14">
    <w:abstractNumId w:val="9"/>
  </w:num>
  <w:num w:numId="15">
    <w:abstractNumId w:val="13"/>
  </w:num>
  <w:num w:numId="16">
    <w:abstractNumId w:val="22"/>
  </w:num>
  <w:num w:numId="17">
    <w:abstractNumId w:val="1"/>
  </w:num>
  <w:num w:numId="18">
    <w:abstractNumId w:val="21"/>
  </w:num>
  <w:num w:numId="19">
    <w:abstractNumId w:val="4"/>
  </w:num>
  <w:num w:numId="20">
    <w:abstractNumId w:val="2"/>
  </w:num>
  <w:num w:numId="21">
    <w:abstractNumId w:val="14"/>
  </w:num>
  <w:num w:numId="22">
    <w:abstractNumId w:val="3"/>
  </w:num>
  <w:num w:numId="23">
    <w:abstractNumId w:val="12"/>
  </w:num>
  <w:num w:numId="24">
    <w:abstractNumId w:val="0"/>
    <w:lvlOverride w:ilvl="0">
      <w:lvl w:ilvl="0">
        <w:numFmt w:val="bullet"/>
        <w:lvlText w:val=""/>
        <w:legacy w:legacy="1" w:legacySpace="0" w:legacyIndent="140"/>
        <w:lvlJc w:val="left"/>
        <w:rPr>
          <w:rFonts w:ascii="Symbol" w:hAnsi="Symbol" w:cs="Symbol" w:hint="default"/>
        </w:rPr>
      </w:lvl>
    </w:lvlOverride>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850"/>
    <w:rsid w:val="00006232"/>
    <w:rsid w:val="00030458"/>
    <w:rsid w:val="00037D92"/>
    <w:rsid w:val="000459E9"/>
    <w:rsid w:val="0006444A"/>
    <w:rsid w:val="000740CA"/>
    <w:rsid w:val="00076613"/>
    <w:rsid w:val="00083795"/>
    <w:rsid w:val="00086137"/>
    <w:rsid w:val="000D1343"/>
    <w:rsid w:val="000D24A9"/>
    <w:rsid w:val="000E57D5"/>
    <w:rsid w:val="000F208B"/>
    <w:rsid w:val="00122AB0"/>
    <w:rsid w:val="001440F6"/>
    <w:rsid w:val="0014447F"/>
    <w:rsid w:val="001507F4"/>
    <w:rsid w:val="00152D2F"/>
    <w:rsid w:val="001B5D5D"/>
    <w:rsid w:val="001B750F"/>
    <w:rsid w:val="00223EBA"/>
    <w:rsid w:val="00226CD8"/>
    <w:rsid w:val="002540CA"/>
    <w:rsid w:val="002A15E8"/>
    <w:rsid w:val="002B23FF"/>
    <w:rsid w:val="002D0D15"/>
    <w:rsid w:val="002E3592"/>
    <w:rsid w:val="002E3802"/>
    <w:rsid w:val="00344AE5"/>
    <w:rsid w:val="00353C6F"/>
    <w:rsid w:val="00380D74"/>
    <w:rsid w:val="00397C0B"/>
    <w:rsid w:val="003A64D4"/>
    <w:rsid w:val="00461796"/>
    <w:rsid w:val="004706E9"/>
    <w:rsid w:val="004D403B"/>
    <w:rsid w:val="004D44F7"/>
    <w:rsid w:val="004F153E"/>
    <w:rsid w:val="004F3471"/>
    <w:rsid w:val="005056EB"/>
    <w:rsid w:val="005227A9"/>
    <w:rsid w:val="00525115"/>
    <w:rsid w:val="00525E7E"/>
    <w:rsid w:val="00551219"/>
    <w:rsid w:val="00594D5C"/>
    <w:rsid w:val="005A1002"/>
    <w:rsid w:val="005C2FC5"/>
    <w:rsid w:val="005D4AE3"/>
    <w:rsid w:val="006010D4"/>
    <w:rsid w:val="00615151"/>
    <w:rsid w:val="00642B63"/>
    <w:rsid w:val="006B0CB4"/>
    <w:rsid w:val="006B624B"/>
    <w:rsid w:val="006C3574"/>
    <w:rsid w:val="006E14F8"/>
    <w:rsid w:val="0070555D"/>
    <w:rsid w:val="007656A6"/>
    <w:rsid w:val="00770A61"/>
    <w:rsid w:val="007C532D"/>
    <w:rsid w:val="007D2387"/>
    <w:rsid w:val="007D79DB"/>
    <w:rsid w:val="00805764"/>
    <w:rsid w:val="008476A3"/>
    <w:rsid w:val="00855D10"/>
    <w:rsid w:val="00863097"/>
    <w:rsid w:val="008A74BC"/>
    <w:rsid w:val="008B7685"/>
    <w:rsid w:val="008C4E31"/>
    <w:rsid w:val="008D18DE"/>
    <w:rsid w:val="008D6D32"/>
    <w:rsid w:val="008E63EC"/>
    <w:rsid w:val="00904039"/>
    <w:rsid w:val="00906401"/>
    <w:rsid w:val="0090755A"/>
    <w:rsid w:val="009349A6"/>
    <w:rsid w:val="009738DC"/>
    <w:rsid w:val="009D01A2"/>
    <w:rsid w:val="009F4B79"/>
    <w:rsid w:val="00A02BE7"/>
    <w:rsid w:val="00A04B88"/>
    <w:rsid w:val="00A231BF"/>
    <w:rsid w:val="00A24FE6"/>
    <w:rsid w:val="00A50570"/>
    <w:rsid w:val="00A506D7"/>
    <w:rsid w:val="00A53D47"/>
    <w:rsid w:val="00A95CEC"/>
    <w:rsid w:val="00AA27AC"/>
    <w:rsid w:val="00AB1203"/>
    <w:rsid w:val="00AB1A80"/>
    <w:rsid w:val="00AF54FD"/>
    <w:rsid w:val="00AF7645"/>
    <w:rsid w:val="00B65B56"/>
    <w:rsid w:val="00B808C9"/>
    <w:rsid w:val="00B9345A"/>
    <w:rsid w:val="00BE2FF1"/>
    <w:rsid w:val="00BE5E98"/>
    <w:rsid w:val="00BF75BE"/>
    <w:rsid w:val="00C449B4"/>
    <w:rsid w:val="00CD2F68"/>
    <w:rsid w:val="00CD6C83"/>
    <w:rsid w:val="00CE1808"/>
    <w:rsid w:val="00CE511C"/>
    <w:rsid w:val="00CF7F2A"/>
    <w:rsid w:val="00D1658C"/>
    <w:rsid w:val="00D20785"/>
    <w:rsid w:val="00D307F2"/>
    <w:rsid w:val="00D37E7D"/>
    <w:rsid w:val="00D72303"/>
    <w:rsid w:val="00DF0997"/>
    <w:rsid w:val="00E25D9F"/>
    <w:rsid w:val="00E26508"/>
    <w:rsid w:val="00E36495"/>
    <w:rsid w:val="00E43811"/>
    <w:rsid w:val="00E83219"/>
    <w:rsid w:val="00E91592"/>
    <w:rsid w:val="00E96BA1"/>
    <w:rsid w:val="00F2411E"/>
    <w:rsid w:val="00F37255"/>
    <w:rsid w:val="00F379AB"/>
    <w:rsid w:val="00F43373"/>
    <w:rsid w:val="00F75531"/>
    <w:rsid w:val="00F83850"/>
    <w:rsid w:val="00F95606"/>
    <w:rsid w:val="00FA1984"/>
    <w:rsid w:val="00FA68DE"/>
    <w:rsid w:val="00FC6AF7"/>
    <w:rsid w:val="00FD0880"/>
    <w:rsid w:val="00FE0D8E"/>
    <w:rsid w:val="00FF0AC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8DB12"/>
  <w15:chartTrackingRefBased/>
  <w15:docId w15:val="{41A4C171-19AC-450C-A55F-5A5BCF8F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7F2"/>
    <w:pPr>
      <w:spacing w:before="120" w:after="120" w:line="240" w:lineRule="auto"/>
      <w:jc w:val="both"/>
    </w:pPr>
    <w:rPr>
      <w:sz w:val="32"/>
    </w:rPr>
  </w:style>
  <w:style w:type="paragraph" w:styleId="Heading1">
    <w:name w:val="heading 1"/>
    <w:basedOn w:val="Normal"/>
    <w:next w:val="Normal"/>
    <w:link w:val="Heading1Char"/>
    <w:uiPriority w:val="9"/>
    <w:qFormat/>
    <w:rsid w:val="00A04B88"/>
    <w:pPr>
      <w:keepNext/>
      <w:keepLines/>
      <w:pBdr>
        <w:top w:val="single" w:sz="36" w:space="1" w:color="F7A538"/>
      </w:pBdr>
      <w:shd w:val="clear" w:color="auto" w:fill="1E69AA"/>
      <w:spacing w:before="180" w:after="0" w:line="288" w:lineRule="auto"/>
      <w:outlineLvl w:val="0"/>
    </w:pPr>
    <w:rPr>
      <w:rFonts w:asciiTheme="majorHAnsi" w:eastAsiaTheme="majorEastAsia" w:hAnsiTheme="majorHAnsi" w:cstheme="majorBidi"/>
      <w:color w:val="F7A538"/>
      <w:sz w:val="48"/>
      <w:szCs w:val="32"/>
    </w:rPr>
  </w:style>
  <w:style w:type="paragraph" w:styleId="Heading2">
    <w:name w:val="heading 2"/>
    <w:basedOn w:val="Normal"/>
    <w:next w:val="Normal"/>
    <w:link w:val="Heading2Char"/>
    <w:uiPriority w:val="9"/>
    <w:unhideWhenUsed/>
    <w:qFormat/>
    <w:rsid w:val="00A04B88"/>
    <w:pPr>
      <w:keepNext/>
      <w:keepLines/>
      <w:pBdr>
        <w:top w:val="single" w:sz="36" w:space="1" w:color="F7A538"/>
      </w:pBdr>
      <w:shd w:val="clear" w:color="auto" w:fill="1B8C89"/>
      <w:spacing w:after="0" w:line="288" w:lineRule="auto"/>
      <w:outlineLvl w:val="1"/>
    </w:pPr>
    <w:rPr>
      <w:rFonts w:asciiTheme="majorHAnsi" w:eastAsiaTheme="majorEastAsia" w:hAnsiTheme="majorHAnsi" w:cstheme="majorBidi"/>
      <w:color w:val="E7E6E6" w:themeColor="background2"/>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3850"/>
    <w:pPr>
      <w:tabs>
        <w:tab w:val="center" w:pos="4513"/>
        <w:tab w:val="right" w:pos="9026"/>
      </w:tabs>
      <w:spacing w:after="0"/>
    </w:pPr>
  </w:style>
  <w:style w:type="character" w:customStyle="1" w:styleId="HeaderChar">
    <w:name w:val="Header Char"/>
    <w:basedOn w:val="DefaultParagraphFont"/>
    <w:link w:val="Header"/>
    <w:uiPriority w:val="99"/>
    <w:rsid w:val="00F83850"/>
  </w:style>
  <w:style w:type="paragraph" w:styleId="Footer">
    <w:name w:val="footer"/>
    <w:basedOn w:val="Normal"/>
    <w:link w:val="FooterChar"/>
    <w:uiPriority w:val="99"/>
    <w:unhideWhenUsed/>
    <w:rsid w:val="00F83850"/>
    <w:pPr>
      <w:tabs>
        <w:tab w:val="center" w:pos="4513"/>
        <w:tab w:val="right" w:pos="9026"/>
      </w:tabs>
      <w:spacing w:after="0"/>
    </w:pPr>
  </w:style>
  <w:style w:type="character" w:customStyle="1" w:styleId="FooterChar">
    <w:name w:val="Footer Char"/>
    <w:basedOn w:val="DefaultParagraphFont"/>
    <w:link w:val="Footer"/>
    <w:uiPriority w:val="99"/>
    <w:rsid w:val="00F83850"/>
  </w:style>
  <w:style w:type="character" w:customStyle="1" w:styleId="Heading1Char">
    <w:name w:val="Heading 1 Char"/>
    <w:basedOn w:val="DefaultParagraphFont"/>
    <w:link w:val="Heading1"/>
    <w:uiPriority w:val="9"/>
    <w:rsid w:val="00A04B88"/>
    <w:rPr>
      <w:rFonts w:asciiTheme="majorHAnsi" w:eastAsiaTheme="majorEastAsia" w:hAnsiTheme="majorHAnsi" w:cstheme="majorBidi"/>
      <w:color w:val="F7A538"/>
      <w:sz w:val="48"/>
      <w:szCs w:val="32"/>
      <w:shd w:val="clear" w:color="auto" w:fill="1E69AA"/>
    </w:rPr>
  </w:style>
  <w:style w:type="character" w:customStyle="1" w:styleId="Heading2Char">
    <w:name w:val="Heading 2 Char"/>
    <w:basedOn w:val="DefaultParagraphFont"/>
    <w:link w:val="Heading2"/>
    <w:uiPriority w:val="9"/>
    <w:rsid w:val="00A04B88"/>
    <w:rPr>
      <w:rFonts w:asciiTheme="majorHAnsi" w:eastAsiaTheme="majorEastAsia" w:hAnsiTheme="majorHAnsi" w:cstheme="majorBidi"/>
      <w:color w:val="E7E6E6" w:themeColor="background2"/>
      <w:sz w:val="44"/>
      <w:szCs w:val="26"/>
      <w:shd w:val="clear" w:color="auto" w:fill="1B8C89"/>
    </w:rPr>
  </w:style>
  <w:style w:type="table" w:styleId="TableGrid">
    <w:name w:val="Table Grid"/>
    <w:basedOn w:val="TableNormal"/>
    <w:uiPriority w:val="39"/>
    <w:rsid w:val="00E2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6508"/>
    <w:rPr>
      <w:sz w:val="16"/>
      <w:szCs w:val="16"/>
    </w:rPr>
  </w:style>
  <w:style w:type="paragraph" w:styleId="CommentText">
    <w:name w:val="annotation text"/>
    <w:basedOn w:val="Normal"/>
    <w:link w:val="CommentTextChar"/>
    <w:uiPriority w:val="99"/>
    <w:semiHidden/>
    <w:unhideWhenUsed/>
    <w:rsid w:val="00E26508"/>
    <w:rPr>
      <w:sz w:val="20"/>
      <w:szCs w:val="20"/>
    </w:rPr>
  </w:style>
  <w:style w:type="character" w:customStyle="1" w:styleId="CommentTextChar">
    <w:name w:val="Comment Text Char"/>
    <w:basedOn w:val="DefaultParagraphFont"/>
    <w:link w:val="CommentText"/>
    <w:uiPriority w:val="99"/>
    <w:semiHidden/>
    <w:rsid w:val="00E26508"/>
    <w:rPr>
      <w:sz w:val="20"/>
      <w:szCs w:val="20"/>
    </w:rPr>
  </w:style>
  <w:style w:type="paragraph" w:styleId="BalloonText">
    <w:name w:val="Balloon Text"/>
    <w:basedOn w:val="Normal"/>
    <w:link w:val="BalloonTextChar"/>
    <w:uiPriority w:val="99"/>
    <w:semiHidden/>
    <w:unhideWhenUsed/>
    <w:rsid w:val="00E2650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6508"/>
    <w:rPr>
      <w:rFonts w:ascii="Segoe UI" w:hAnsi="Segoe UI" w:cs="Segoe UI"/>
      <w:sz w:val="18"/>
      <w:szCs w:val="18"/>
    </w:rPr>
  </w:style>
  <w:style w:type="paragraph" w:styleId="ListParagraph">
    <w:name w:val="List Paragraph"/>
    <w:basedOn w:val="Normal"/>
    <w:uiPriority w:val="34"/>
    <w:qFormat/>
    <w:rsid w:val="00E26508"/>
    <w:pPr>
      <w:ind w:left="720"/>
      <w:contextualSpacing/>
    </w:pPr>
  </w:style>
  <w:style w:type="paragraph" w:styleId="CommentSubject">
    <w:name w:val="annotation subject"/>
    <w:basedOn w:val="CommentText"/>
    <w:next w:val="CommentText"/>
    <w:link w:val="CommentSubjectChar"/>
    <w:uiPriority w:val="99"/>
    <w:semiHidden/>
    <w:unhideWhenUsed/>
    <w:rsid w:val="00D307F2"/>
    <w:rPr>
      <w:b/>
      <w:bCs/>
    </w:rPr>
  </w:style>
  <w:style w:type="character" w:customStyle="1" w:styleId="CommentSubjectChar">
    <w:name w:val="Comment Subject Char"/>
    <w:basedOn w:val="CommentTextChar"/>
    <w:link w:val="CommentSubject"/>
    <w:uiPriority w:val="99"/>
    <w:semiHidden/>
    <w:rsid w:val="00D307F2"/>
    <w:rPr>
      <w:b/>
      <w:bCs/>
      <w:sz w:val="20"/>
      <w:szCs w:val="20"/>
    </w:rPr>
  </w:style>
  <w:style w:type="paragraph" w:styleId="TOCHeading">
    <w:name w:val="TOC Heading"/>
    <w:basedOn w:val="Heading1"/>
    <w:next w:val="Normal"/>
    <w:uiPriority w:val="39"/>
    <w:unhideWhenUsed/>
    <w:qFormat/>
    <w:rsid w:val="008C4E31"/>
    <w:pPr>
      <w:pBdr>
        <w:top w:val="none" w:sz="0" w:space="0" w:color="auto"/>
      </w:pBdr>
      <w:shd w:val="clear" w:color="auto" w:fill="auto"/>
      <w:spacing w:before="240" w:line="259" w:lineRule="auto"/>
      <w:jc w:val="left"/>
      <w:outlineLvl w:val="9"/>
    </w:pPr>
    <w:rPr>
      <w:color w:val="2F5496" w:themeColor="accent1" w:themeShade="BF"/>
      <w:sz w:val="32"/>
      <w:lang w:val="en-US"/>
    </w:rPr>
  </w:style>
  <w:style w:type="paragraph" w:styleId="TOC1">
    <w:name w:val="toc 1"/>
    <w:basedOn w:val="Normal"/>
    <w:next w:val="Normal"/>
    <w:autoRedefine/>
    <w:uiPriority w:val="39"/>
    <w:unhideWhenUsed/>
    <w:rsid w:val="008C4E31"/>
    <w:pPr>
      <w:spacing w:after="100"/>
    </w:pPr>
  </w:style>
  <w:style w:type="paragraph" w:styleId="TOC2">
    <w:name w:val="toc 2"/>
    <w:basedOn w:val="Normal"/>
    <w:next w:val="Normal"/>
    <w:autoRedefine/>
    <w:uiPriority w:val="39"/>
    <w:unhideWhenUsed/>
    <w:rsid w:val="008C4E31"/>
    <w:pPr>
      <w:spacing w:after="100"/>
      <w:ind w:left="320"/>
    </w:pPr>
  </w:style>
  <w:style w:type="character" w:styleId="Hyperlink">
    <w:name w:val="Hyperlink"/>
    <w:basedOn w:val="DefaultParagraphFont"/>
    <w:uiPriority w:val="99"/>
    <w:unhideWhenUsed/>
    <w:rsid w:val="008C4E31"/>
    <w:rPr>
      <w:color w:val="0563C1" w:themeColor="hyperlink"/>
      <w:u w:val="single"/>
    </w:rPr>
  </w:style>
  <w:style w:type="paragraph" w:styleId="Title">
    <w:name w:val="Title"/>
    <w:basedOn w:val="Normal"/>
    <w:next w:val="Normal"/>
    <w:link w:val="TitleChar"/>
    <w:uiPriority w:val="10"/>
    <w:qFormat/>
    <w:rsid w:val="008C4E31"/>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E31"/>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2276">
      <w:bodyDiv w:val="1"/>
      <w:marLeft w:val="0"/>
      <w:marRight w:val="0"/>
      <w:marTop w:val="0"/>
      <w:marBottom w:val="0"/>
      <w:divBdr>
        <w:top w:val="none" w:sz="0" w:space="0" w:color="auto"/>
        <w:left w:val="none" w:sz="0" w:space="0" w:color="auto"/>
        <w:bottom w:val="none" w:sz="0" w:space="0" w:color="auto"/>
        <w:right w:val="none" w:sz="0" w:space="0" w:color="auto"/>
      </w:divBdr>
    </w:div>
    <w:div w:id="82268322">
      <w:bodyDiv w:val="1"/>
      <w:marLeft w:val="0"/>
      <w:marRight w:val="0"/>
      <w:marTop w:val="0"/>
      <w:marBottom w:val="0"/>
      <w:divBdr>
        <w:top w:val="none" w:sz="0" w:space="0" w:color="auto"/>
        <w:left w:val="none" w:sz="0" w:space="0" w:color="auto"/>
        <w:bottom w:val="none" w:sz="0" w:space="0" w:color="auto"/>
        <w:right w:val="none" w:sz="0" w:space="0" w:color="auto"/>
      </w:divBdr>
    </w:div>
    <w:div w:id="213322480">
      <w:bodyDiv w:val="1"/>
      <w:marLeft w:val="0"/>
      <w:marRight w:val="0"/>
      <w:marTop w:val="0"/>
      <w:marBottom w:val="0"/>
      <w:divBdr>
        <w:top w:val="none" w:sz="0" w:space="0" w:color="auto"/>
        <w:left w:val="none" w:sz="0" w:space="0" w:color="auto"/>
        <w:bottom w:val="none" w:sz="0" w:space="0" w:color="auto"/>
        <w:right w:val="none" w:sz="0" w:space="0" w:color="auto"/>
      </w:divBdr>
    </w:div>
    <w:div w:id="1783916814">
      <w:bodyDiv w:val="1"/>
      <w:marLeft w:val="0"/>
      <w:marRight w:val="0"/>
      <w:marTop w:val="0"/>
      <w:marBottom w:val="0"/>
      <w:divBdr>
        <w:top w:val="none" w:sz="0" w:space="0" w:color="auto"/>
        <w:left w:val="none" w:sz="0" w:space="0" w:color="auto"/>
        <w:bottom w:val="none" w:sz="0" w:space="0" w:color="auto"/>
        <w:right w:val="none" w:sz="0" w:space="0" w:color="auto"/>
      </w:divBdr>
    </w:div>
    <w:div w:id="17841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6191B0-FFE9-4C1D-9C4B-FCBDBDCB3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28</Pages>
  <Words>3399</Words>
  <Characters>21316</Characters>
  <Application>Microsoft Office Word</Application>
  <DocSecurity>0</DocSecurity>
  <Lines>592</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Campsall</dc:creator>
  <cp:keywords/>
  <dc:description/>
  <cp:lastModifiedBy>Dan Campsall</cp:lastModifiedBy>
  <cp:revision>91</cp:revision>
  <cp:lastPrinted>2020-03-15T12:05:00Z</cp:lastPrinted>
  <dcterms:created xsi:type="dcterms:W3CDTF">2020-03-23T19:44:00Z</dcterms:created>
  <dcterms:modified xsi:type="dcterms:W3CDTF">2020-03-24T11:34:00Z</dcterms:modified>
</cp:coreProperties>
</file>